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F3C" w:rsidRPr="00AA4F3C" w:rsidRDefault="00AA4F3C" w:rsidP="00AA4F3C">
      <w:pPr>
        <w:spacing w:after="0" w:line="240" w:lineRule="auto"/>
        <w:ind w:firstLine="11907"/>
        <w:rPr>
          <w:rFonts w:ascii="Times New Roman" w:hAnsi="Times New Roman" w:cs="Times New Roman"/>
          <w:sz w:val="28"/>
          <w:szCs w:val="28"/>
          <w:lang w:val="uk-UA"/>
        </w:rPr>
      </w:pPr>
      <w:r w:rsidRPr="00AA4F3C">
        <w:rPr>
          <w:rFonts w:ascii="Times New Roman" w:hAnsi="Times New Roman" w:cs="Times New Roman"/>
          <w:sz w:val="28"/>
          <w:szCs w:val="28"/>
          <w:lang w:val="uk-UA"/>
        </w:rPr>
        <w:t xml:space="preserve">Додаток </w:t>
      </w:r>
      <w:r w:rsidR="00BB7B58">
        <w:rPr>
          <w:rFonts w:ascii="Times New Roman" w:hAnsi="Times New Roman" w:cs="Times New Roman"/>
          <w:sz w:val="28"/>
          <w:szCs w:val="28"/>
          <w:lang w:val="uk-UA"/>
        </w:rPr>
        <w:t>3</w:t>
      </w:r>
    </w:p>
    <w:p w:rsidR="00AA4F3C" w:rsidRPr="00AA4F3C" w:rsidRDefault="00AA4F3C" w:rsidP="00AA4F3C">
      <w:pPr>
        <w:spacing w:after="0" w:line="240" w:lineRule="auto"/>
        <w:ind w:firstLine="11907"/>
        <w:rPr>
          <w:rFonts w:ascii="Times New Roman" w:hAnsi="Times New Roman" w:cs="Times New Roman"/>
          <w:sz w:val="28"/>
          <w:szCs w:val="28"/>
          <w:lang w:val="uk-UA"/>
        </w:rPr>
      </w:pPr>
      <w:r w:rsidRPr="00AA4F3C">
        <w:rPr>
          <w:rFonts w:ascii="Times New Roman" w:hAnsi="Times New Roman" w:cs="Times New Roman"/>
          <w:sz w:val="28"/>
          <w:szCs w:val="28"/>
          <w:lang w:val="uk-UA"/>
        </w:rPr>
        <w:t>до рішення сесії міської ради</w:t>
      </w:r>
    </w:p>
    <w:p w:rsidR="004A625A" w:rsidRDefault="00AA4F3C" w:rsidP="00AA4F3C">
      <w:pPr>
        <w:spacing w:after="0" w:line="240" w:lineRule="auto"/>
        <w:ind w:firstLine="11907"/>
        <w:rPr>
          <w:rFonts w:ascii="Times New Roman" w:hAnsi="Times New Roman" w:cs="Times New Roman"/>
          <w:sz w:val="28"/>
          <w:szCs w:val="28"/>
          <w:lang w:val="en-US"/>
        </w:rPr>
      </w:pPr>
      <w:r w:rsidRPr="007F4C4D">
        <w:rPr>
          <w:rFonts w:ascii="Times New Roman" w:hAnsi="Times New Roman" w:cs="Times New Roman"/>
          <w:sz w:val="28"/>
          <w:szCs w:val="28"/>
          <w:lang w:val="uk-UA"/>
        </w:rPr>
        <w:t xml:space="preserve">від </w:t>
      </w:r>
      <w:r w:rsidR="004A625A" w:rsidRPr="004A625A">
        <w:rPr>
          <w:rFonts w:ascii="Times New Roman" w:hAnsi="Times New Roman" w:cs="Times New Roman"/>
          <w:sz w:val="28"/>
          <w:szCs w:val="28"/>
        </w:rPr>
        <w:t>17.12.</w:t>
      </w:r>
      <w:r w:rsidRPr="007F4C4D">
        <w:rPr>
          <w:rFonts w:ascii="Times New Roman" w:hAnsi="Times New Roman" w:cs="Times New Roman"/>
          <w:sz w:val="28"/>
          <w:szCs w:val="28"/>
          <w:lang w:val="uk-UA"/>
        </w:rPr>
        <w:t>2019</w:t>
      </w:r>
      <w:r w:rsidR="004A625A">
        <w:rPr>
          <w:rFonts w:ascii="Times New Roman" w:hAnsi="Times New Roman" w:cs="Times New Roman"/>
          <w:sz w:val="28"/>
          <w:szCs w:val="28"/>
          <w:lang w:val="en-US"/>
        </w:rPr>
        <w:t xml:space="preserve"> p</w:t>
      </w:r>
      <w:r w:rsidR="004A625A" w:rsidRPr="004A625A">
        <w:rPr>
          <w:rFonts w:ascii="Times New Roman" w:hAnsi="Times New Roman" w:cs="Times New Roman"/>
          <w:sz w:val="28"/>
          <w:szCs w:val="28"/>
        </w:rPr>
        <w:t>.</w:t>
      </w:r>
      <w:r w:rsidRPr="007F4C4D">
        <w:rPr>
          <w:rFonts w:ascii="Times New Roman" w:hAnsi="Times New Roman" w:cs="Times New Roman"/>
          <w:sz w:val="28"/>
          <w:szCs w:val="28"/>
          <w:lang w:val="uk-UA"/>
        </w:rPr>
        <w:t xml:space="preserve"> </w:t>
      </w:r>
    </w:p>
    <w:p w:rsidR="00AA4F3C" w:rsidRPr="00AA4F3C" w:rsidRDefault="00AA4F3C" w:rsidP="00AA4F3C">
      <w:pPr>
        <w:spacing w:after="0" w:line="240" w:lineRule="auto"/>
        <w:ind w:firstLine="11907"/>
        <w:rPr>
          <w:rFonts w:ascii="Times New Roman" w:hAnsi="Times New Roman" w:cs="Times New Roman"/>
          <w:sz w:val="28"/>
          <w:szCs w:val="28"/>
          <w:lang w:val="uk-UA"/>
        </w:rPr>
      </w:pPr>
      <w:r w:rsidRPr="007F4C4D">
        <w:rPr>
          <w:rFonts w:ascii="Times New Roman" w:hAnsi="Times New Roman" w:cs="Times New Roman"/>
          <w:sz w:val="28"/>
          <w:szCs w:val="28"/>
          <w:lang w:val="uk-UA"/>
        </w:rPr>
        <w:t>№</w:t>
      </w:r>
      <w:r w:rsidR="004A625A">
        <w:rPr>
          <w:rFonts w:ascii="Times New Roman" w:hAnsi="Times New Roman" w:cs="Times New Roman"/>
          <w:sz w:val="28"/>
          <w:szCs w:val="28"/>
          <w:lang w:val="en-US"/>
        </w:rPr>
        <w:t xml:space="preserve"> 1951-60</w:t>
      </w:r>
      <w:r w:rsidRPr="007F4C4D">
        <w:rPr>
          <w:rFonts w:ascii="Times New Roman" w:hAnsi="Times New Roman" w:cs="Times New Roman"/>
          <w:sz w:val="28"/>
          <w:szCs w:val="28"/>
          <w:lang w:val="uk-UA"/>
        </w:rPr>
        <w:t>/VІІ</w:t>
      </w:r>
    </w:p>
    <w:p w:rsidR="00AE40BD" w:rsidRPr="00BF1E16" w:rsidRDefault="00AE40BD" w:rsidP="00AE40BD">
      <w:pPr>
        <w:spacing w:after="0" w:line="240" w:lineRule="auto"/>
        <w:jc w:val="center"/>
        <w:rPr>
          <w:rFonts w:ascii="Times New Roman" w:hAnsi="Times New Roman"/>
          <w:spacing w:val="54"/>
          <w:sz w:val="28"/>
          <w:szCs w:val="28"/>
          <w:lang w:val="uk-UA"/>
        </w:rPr>
      </w:pPr>
      <w:r w:rsidRPr="00BF1E16">
        <w:rPr>
          <w:rFonts w:ascii="Times New Roman" w:hAnsi="Times New Roman"/>
          <w:spacing w:val="54"/>
          <w:sz w:val="28"/>
          <w:szCs w:val="28"/>
          <w:lang w:val="uk-UA"/>
        </w:rPr>
        <w:t>ПАСПОРТ</w:t>
      </w:r>
    </w:p>
    <w:p w:rsidR="00AE40BD" w:rsidRDefault="00AE40BD" w:rsidP="00AE40BD">
      <w:pPr>
        <w:spacing w:after="0" w:line="240" w:lineRule="auto"/>
        <w:jc w:val="center"/>
        <w:rPr>
          <w:rFonts w:ascii="Times New Roman" w:hAnsi="Times New Roman"/>
          <w:sz w:val="28"/>
          <w:szCs w:val="28"/>
          <w:lang w:val="uk-UA"/>
        </w:rPr>
      </w:pPr>
      <w:r>
        <w:rPr>
          <w:rFonts w:ascii="Times New Roman" w:hAnsi="Times New Roman"/>
          <w:sz w:val="28"/>
          <w:szCs w:val="28"/>
          <w:lang w:val="uk-UA"/>
        </w:rPr>
        <w:t>міської програми</w:t>
      </w:r>
    </w:p>
    <w:p w:rsidR="00AE40BD" w:rsidRDefault="00A97F94" w:rsidP="00CC575E">
      <w:pPr>
        <w:pStyle w:val="a3"/>
        <w:numPr>
          <w:ilvl w:val="0"/>
          <w:numId w:val="2"/>
        </w:numPr>
        <w:spacing w:before="120" w:after="0" w:line="240" w:lineRule="auto"/>
        <w:ind w:left="1066" w:hanging="357"/>
        <w:jc w:val="both"/>
        <w:rPr>
          <w:rFonts w:ascii="Times New Roman" w:hAnsi="Times New Roman"/>
          <w:sz w:val="28"/>
          <w:szCs w:val="28"/>
          <w:lang w:val="uk-UA"/>
        </w:rPr>
      </w:pPr>
      <w:r>
        <w:rPr>
          <w:rFonts w:ascii="Times New Roman" w:hAnsi="Times New Roman"/>
          <w:sz w:val="28"/>
          <w:szCs w:val="28"/>
          <w:lang w:val="uk-UA"/>
        </w:rPr>
        <w:t xml:space="preserve">Назва:  </w:t>
      </w:r>
      <w:r w:rsidR="00AE40BD" w:rsidRPr="00AE40BD">
        <w:rPr>
          <w:rFonts w:ascii="Times New Roman" w:hAnsi="Times New Roman"/>
          <w:sz w:val="28"/>
          <w:szCs w:val="28"/>
          <w:lang w:val="uk-UA"/>
        </w:rPr>
        <w:t>Здоров’я павлоградців на 2020-202</w:t>
      </w:r>
      <w:r w:rsidR="001C4420">
        <w:rPr>
          <w:rFonts w:ascii="Times New Roman" w:hAnsi="Times New Roman"/>
          <w:sz w:val="28"/>
          <w:szCs w:val="28"/>
          <w:lang w:val="uk-UA"/>
        </w:rPr>
        <w:t>2</w:t>
      </w:r>
      <w:r w:rsidR="00AE40BD" w:rsidRPr="00AE40BD">
        <w:rPr>
          <w:rFonts w:ascii="Times New Roman" w:hAnsi="Times New Roman"/>
          <w:sz w:val="28"/>
          <w:szCs w:val="28"/>
          <w:lang w:val="uk-UA"/>
        </w:rPr>
        <w:t xml:space="preserve"> роки</w:t>
      </w:r>
      <w:r>
        <w:rPr>
          <w:rFonts w:ascii="Times New Roman" w:hAnsi="Times New Roman"/>
          <w:sz w:val="28"/>
          <w:szCs w:val="28"/>
          <w:lang w:val="uk-UA"/>
        </w:rPr>
        <w:t>.</w:t>
      </w:r>
    </w:p>
    <w:p w:rsidR="00AE40BD" w:rsidRDefault="00AE40BD" w:rsidP="00CC575E">
      <w:pPr>
        <w:pStyle w:val="a3"/>
        <w:numPr>
          <w:ilvl w:val="0"/>
          <w:numId w:val="2"/>
        </w:numPr>
        <w:spacing w:before="120" w:after="0" w:line="240" w:lineRule="auto"/>
        <w:ind w:left="1066" w:hanging="357"/>
        <w:jc w:val="both"/>
        <w:rPr>
          <w:rFonts w:ascii="Times New Roman" w:hAnsi="Times New Roman"/>
          <w:sz w:val="28"/>
          <w:szCs w:val="28"/>
          <w:lang w:val="uk-UA"/>
        </w:rPr>
      </w:pPr>
      <w:r>
        <w:rPr>
          <w:rFonts w:ascii="Times New Roman" w:hAnsi="Times New Roman"/>
          <w:sz w:val="28"/>
          <w:szCs w:val="28"/>
          <w:lang w:val="uk-UA"/>
        </w:rPr>
        <w:t>Код програми</w:t>
      </w:r>
      <w:r w:rsidR="00FE0C6F">
        <w:rPr>
          <w:rFonts w:ascii="Times New Roman" w:hAnsi="Times New Roman"/>
          <w:sz w:val="28"/>
          <w:szCs w:val="28"/>
          <w:lang w:val="uk-UA"/>
        </w:rPr>
        <w:t>: 0710000</w:t>
      </w:r>
    </w:p>
    <w:p w:rsidR="00AE40BD" w:rsidRDefault="00AE40BD" w:rsidP="00CC575E">
      <w:pPr>
        <w:pStyle w:val="a3"/>
        <w:numPr>
          <w:ilvl w:val="0"/>
          <w:numId w:val="2"/>
        </w:numPr>
        <w:spacing w:before="120" w:after="0" w:line="240" w:lineRule="auto"/>
        <w:ind w:left="1066" w:hanging="357"/>
        <w:jc w:val="both"/>
        <w:rPr>
          <w:rFonts w:ascii="Times New Roman" w:hAnsi="Times New Roman"/>
          <w:sz w:val="28"/>
          <w:szCs w:val="28"/>
          <w:lang w:val="uk-UA"/>
        </w:rPr>
      </w:pPr>
      <w:r>
        <w:rPr>
          <w:rFonts w:ascii="Times New Roman" w:hAnsi="Times New Roman"/>
          <w:sz w:val="28"/>
          <w:szCs w:val="28"/>
          <w:lang w:val="uk-UA"/>
        </w:rPr>
        <w:t>Підстава для розроблення:</w:t>
      </w:r>
      <w:r w:rsidR="00FE0C6F">
        <w:rPr>
          <w:rFonts w:ascii="Times New Roman" w:hAnsi="Times New Roman"/>
          <w:sz w:val="28"/>
          <w:szCs w:val="28"/>
          <w:lang w:val="uk-UA"/>
        </w:rPr>
        <w:t xml:space="preserve"> Бюджетний кодекс України, Закон України «Про місцеве самоврядування в України»</w:t>
      </w:r>
      <w:r w:rsidR="00094471">
        <w:rPr>
          <w:rFonts w:ascii="Times New Roman" w:hAnsi="Times New Roman"/>
          <w:sz w:val="28"/>
          <w:szCs w:val="28"/>
          <w:lang w:val="uk-UA"/>
        </w:rPr>
        <w:t xml:space="preserve">, </w:t>
      </w:r>
      <w:r w:rsidR="00094471" w:rsidRPr="00094471">
        <w:rPr>
          <w:rFonts w:ascii="Times New Roman" w:hAnsi="Times New Roman"/>
          <w:sz w:val="28"/>
          <w:szCs w:val="28"/>
          <w:lang w:val="uk-UA"/>
        </w:rPr>
        <w:t xml:space="preserve">Закон України </w:t>
      </w:r>
      <w:r w:rsidR="00094471">
        <w:rPr>
          <w:rFonts w:ascii="Times New Roman" w:hAnsi="Times New Roman"/>
          <w:sz w:val="28"/>
          <w:szCs w:val="28"/>
          <w:lang w:val="uk-UA"/>
        </w:rPr>
        <w:t>«О</w:t>
      </w:r>
      <w:r w:rsidR="00094471" w:rsidRPr="00094471">
        <w:rPr>
          <w:rFonts w:ascii="Times New Roman" w:hAnsi="Times New Roman"/>
          <w:sz w:val="28"/>
          <w:szCs w:val="28"/>
          <w:lang w:val="uk-UA"/>
        </w:rPr>
        <w:t>снови законодавст</w:t>
      </w:r>
      <w:r w:rsidR="00094471">
        <w:rPr>
          <w:rFonts w:ascii="Times New Roman" w:hAnsi="Times New Roman"/>
          <w:sz w:val="28"/>
          <w:szCs w:val="28"/>
          <w:lang w:val="uk-UA"/>
        </w:rPr>
        <w:t>ва України про охорону здоров'я»</w:t>
      </w:r>
      <w:r w:rsidR="009C327A">
        <w:rPr>
          <w:rFonts w:ascii="Times New Roman" w:hAnsi="Times New Roman"/>
          <w:sz w:val="28"/>
          <w:szCs w:val="28"/>
          <w:lang w:val="uk-UA"/>
        </w:rPr>
        <w:t>, постанова Кабінету Міністрів України «</w:t>
      </w:r>
      <w:r w:rsidR="009C327A" w:rsidRPr="009C327A">
        <w:rPr>
          <w:rFonts w:ascii="Times New Roman" w:hAnsi="Times New Roman"/>
          <w:sz w:val="28"/>
          <w:szCs w:val="28"/>
          <w:lang w:val="uk-UA"/>
        </w:rPr>
        <w:t>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w:t>
      </w:r>
      <w:r w:rsidR="009C327A">
        <w:rPr>
          <w:rFonts w:ascii="Times New Roman" w:hAnsi="Times New Roman"/>
          <w:sz w:val="28"/>
          <w:szCs w:val="28"/>
          <w:lang w:val="uk-UA"/>
        </w:rPr>
        <w:t>»</w:t>
      </w:r>
      <w:r w:rsidR="00094471">
        <w:rPr>
          <w:rFonts w:ascii="Times New Roman" w:hAnsi="Times New Roman"/>
          <w:sz w:val="28"/>
          <w:szCs w:val="28"/>
          <w:lang w:val="uk-UA"/>
        </w:rPr>
        <w:t xml:space="preserve"> .</w:t>
      </w:r>
    </w:p>
    <w:p w:rsidR="00AE40BD" w:rsidRDefault="00AE40BD" w:rsidP="00CC575E">
      <w:pPr>
        <w:pStyle w:val="a3"/>
        <w:numPr>
          <w:ilvl w:val="0"/>
          <w:numId w:val="2"/>
        </w:numPr>
        <w:spacing w:before="120" w:after="0" w:line="240" w:lineRule="auto"/>
        <w:ind w:left="1066" w:hanging="357"/>
        <w:jc w:val="both"/>
        <w:rPr>
          <w:rFonts w:ascii="Times New Roman" w:hAnsi="Times New Roman"/>
          <w:sz w:val="28"/>
          <w:szCs w:val="28"/>
          <w:lang w:val="uk-UA"/>
        </w:rPr>
      </w:pPr>
      <w:r>
        <w:rPr>
          <w:rFonts w:ascii="Times New Roman" w:hAnsi="Times New Roman"/>
          <w:sz w:val="28"/>
          <w:szCs w:val="28"/>
          <w:lang w:val="uk-UA"/>
        </w:rPr>
        <w:t>Замовник: відділ охорони здоров’я Павлоградської міської ради.</w:t>
      </w:r>
    </w:p>
    <w:p w:rsidR="00AE40BD" w:rsidRDefault="005431C8" w:rsidP="00CC575E">
      <w:pPr>
        <w:pStyle w:val="a3"/>
        <w:numPr>
          <w:ilvl w:val="0"/>
          <w:numId w:val="2"/>
        </w:numPr>
        <w:spacing w:before="120" w:after="0" w:line="240" w:lineRule="auto"/>
        <w:ind w:left="1066" w:hanging="357"/>
        <w:jc w:val="both"/>
        <w:rPr>
          <w:rFonts w:ascii="Times New Roman" w:hAnsi="Times New Roman"/>
          <w:sz w:val="28"/>
          <w:szCs w:val="28"/>
          <w:lang w:val="uk-UA"/>
        </w:rPr>
      </w:pPr>
      <w:r>
        <w:rPr>
          <w:rFonts w:ascii="Times New Roman" w:hAnsi="Times New Roman"/>
          <w:sz w:val="28"/>
          <w:szCs w:val="28"/>
          <w:lang w:val="uk-UA"/>
        </w:rPr>
        <w:t>Відповідальні за виконання</w:t>
      </w:r>
      <w:r w:rsidR="00AE40BD">
        <w:rPr>
          <w:rFonts w:ascii="Times New Roman" w:hAnsi="Times New Roman"/>
          <w:sz w:val="28"/>
          <w:szCs w:val="28"/>
          <w:lang w:val="uk-UA"/>
        </w:rPr>
        <w:t xml:space="preserve">: відділ охорони здоров’я Павлоградської міської ради, </w:t>
      </w:r>
      <w:r w:rsidRPr="00183857">
        <w:rPr>
          <w:rFonts w:ascii="Times New Roman" w:hAnsi="Times New Roman"/>
          <w:sz w:val="28"/>
          <w:szCs w:val="28"/>
          <w:lang w:val="uk-UA"/>
        </w:rPr>
        <w:t xml:space="preserve">фінансове управління Павлоградської міської ради, </w:t>
      </w:r>
      <w:r w:rsidR="00AE40BD" w:rsidRPr="00183857">
        <w:rPr>
          <w:rFonts w:ascii="Times New Roman" w:hAnsi="Times New Roman"/>
          <w:sz w:val="28"/>
          <w:szCs w:val="28"/>
          <w:lang w:val="uk-UA"/>
        </w:rPr>
        <w:t xml:space="preserve">лікувальні заклади та </w:t>
      </w:r>
      <w:r w:rsidR="00183857" w:rsidRPr="00183857">
        <w:rPr>
          <w:rFonts w:ascii="Times New Roman" w:hAnsi="Times New Roman"/>
          <w:sz w:val="28"/>
          <w:szCs w:val="28"/>
          <w:lang w:val="uk-UA"/>
        </w:rPr>
        <w:t xml:space="preserve">комунальні некомерційні </w:t>
      </w:r>
      <w:r w:rsidR="00AE40BD" w:rsidRPr="00183857">
        <w:rPr>
          <w:rFonts w:ascii="Times New Roman" w:hAnsi="Times New Roman"/>
          <w:sz w:val="28"/>
          <w:szCs w:val="28"/>
          <w:lang w:val="uk-UA"/>
        </w:rPr>
        <w:t>підприємства</w:t>
      </w:r>
      <w:r w:rsidR="00B97908" w:rsidRPr="00183857">
        <w:rPr>
          <w:rFonts w:ascii="Times New Roman" w:hAnsi="Times New Roman"/>
          <w:sz w:val="28"/>
          <w:szCs w:val="28"/>
          <w:lang w:val="uk-UA"/>
        </w:rPr>
        <w:t xml:space="preserve"> підпорядковані відділу охорони здоров’я Павлоградської</w:t>
      </w:r>
      <w:r w:rsidR="00B97908">
        <w:rPr>
          <w:rFonts w:ascii="Times New Roman" w:hAnsi="Times New Roman"/>
          <w:sz w:val="28"/>
          <w:szCs w:val="28"/>
          <w:lang w:val="uk-UA"/>
        </w:rPr>
        <w:t xml:space="preserve"> міської ради.</w:t>
      </w:r>
    </w:p>
    <w:p w:rsidR="001D1472" w:rsidRPr="001D1472" w:rsidRDefault="00B97908" w:rsidP="000F363D">
      <w:pPr>
        <w:pStyle w:val="a3"/>
        <w:numPr>
          <w:ilvl w:val="0"/>
          <w:numId w:val="2"/>
        </w:numPr>
        <w:spacing w:before="120" w:after="0" w:line="240" w:lineRule="auto"/>
        <w:jc w:val="both"/>
        <w:rPr>
          <w:rFonts w:ascii="Times New Roman" w:hAnsi="Times New Roman"/>
          <w:sz w:val="28"/>
          <w:szCs w:val="28"/>
          <w:lang w:val="uk-UA"/>
        </w:rPr>
      </w:pPr>
      <w:r w:rsidRPr="00094471">
        <w:rPr>
          <w:rFonts w:ascii="Times New Roman" w:hAnsi="Times New Roman"/>
          <w:sz w:val="28"/>
          <w:szCs w:val="28"/>
          <w:lang w:val="uk-UA"/>
        </w:rPr>
        <w:t>Мета:</w:t>
      </w:r>
      <w:r w:rsidR="000F363D">
        <w:rPr>
          <w:rFonts w:ascii="Times New Roman" w:hAnsi="Times New Roman"/>
          <w:sz w:val="28"/>
          <w:szCs w:val="28"/>
          <w:lang w:val="uk-UA"/>
        </w:rPr>
        <w:t>П</w:t>
      </w:r>
      <w:r w:rsidR="000F363D" w:rsidRPr="000F363D">
        <w:rPr>
          <w:rFonts w:ascii="Times New Roman" w:hAnsi="Times New Roman"/>
          <w:sz w:val="28"/>
          <w:szCs w:val="28"/>
          <w:lang w:val="uk-UA"/>
        </w:rPr>
        <w:t xml:space="preserve">оліпшення демографічної ситуації, збереження і зміцнення здоров’я населення м. Павлограда, підвищення якості та ефективності медико-санітарної допомоги, забезпечення соціальної справедливості і прав громадян на охорону здоров’я,  поширення стандартів здорового способу життя та забезпечення доступу мешканців до якісних медичних послуг, як передумова підвищення показників якості та тривалості життя, </w:t>
      </w:r>
      <w:r w:rsidR="001D64CE" w:rsidRPr="001D64CE">
        <w:rPr>
          <w:rFonts w:ascii="Times New Roman" w:hAnsi="Times New Roman"/>
          <w:sz w:val="28"/>
          <w:szCs w:val="28"/>
          <w:lang w:val="uk-UA"/>
        </w:rPr>
        <w:t>фінансова  підтримка та зміцнення матеріально-технічної бази підприємств, закладів, установ охорони здоров’я</w:t>
      </w:r>
      <w:r w:rsidR="000F363D" w:rsidRPr="000F363D">
        <w:rPr>
          <w:rFonts w:ascii="Times New Roman" w:hAnsi="Times New Roman"/>
          <w:sz w:val="28"/>
          <w:szCs w:val="28"/>
          <w:lang w:val="uk-UA"/>
        </w:rPr>
        <w:t>.</w:t>
      </w:r>
    </w:p>
    <w:p w:rsidR="001D1472" w:rsidRDefault="00B97908" w:rsidP="001D1472">
      <w:pPr>
        <w:pStyle w:val="a3"/>
        <w:numPr>
          <w:ilvl w:val="0"/>
          <w:numId w:val="2"/>
        </w:numPr>
        <w:spacing w:before="120" w:after="0" w:line="240" w:lineRule="auto"/>
        <w:ind w:left="1066" w:hanging="357"/>
        <w:jc w:val="both"/>
        <w:rPr>
          <w:rFonts w:ascii="Times New Roman" w:hAnsi="Times New Roman"/>
          <w:sz w:val="28"/>
          <w:szCs w:val="28"/>
          <w:lang w:val="uk-UA"/>
        </w:rPr>
      </w:pPr>
      <w:r w:rsidRPr="001C4420">
        <w:rPr>
          <w:rFonts w:ascii="Times New Roman" w:hAnsi="Times New Roman"/>
          <w:sz w:val="28"/>
          <w:szCs w:val="28"/>
          <w:lang w:val="uk-UA"/>
        </w:rPr>
        <w:t>Початок: 2020 рік, закінчення: 202</w:t>
      </w:r>
      <w:r w:rsidR="001C4420" w:rsidRPr="001C4420">
        <w:rPr>
          <w:rFonts w:ascii="Times New Roman" w:hAnsi="Times New Roman"/>
          <w:sz w:val="28"/>
          <w:szCs w:val="28"/>
          <w:lang w:val="uk-UA"/>
        </w:rPr>
        <w:t>2</w:t>
      </w:r>
      <w:r w:rsidRPr="001C4420">
        <w:rPr>
          <w:rFonts w:ascii="Times New Roman" w:hAnsi="Times New Roman"/>
          <w:sz w:val="28"/>
          <w:szCs w:val="28"/>
          <w:lang w:val="uk-UA"/>
        </w:rPr>
        <w:t xml:space="preserve"> рік.</w:t>
      </w:r>
    </w:p>
    <w:p w:rsidR="001D1472" w:rsidRPr="001C4420" w:rsidRDefault="001D1472" w:rsidP="001D1472">
      <w:pPr>
        <w:pStyle w:val="a3"/>
        <w:numPr>
          <w:ilvl w:val="0"/>
          <w:numId w:val="2"/>
        </w:numPr>
        <w:spacing w:before="120" w:after="0" w:line="240" w:lineRule="auto"/>
        <w:ind w:left="1066" w:hanging="357"/>
        <w:jc w:val="both"/>
        <w:rPr>
          <w:rFonts w:ascii="Times New Roman" w:hAnsi="Times New Roman"/>
          <w:sz w:val="28"/>
          <w:szCs w:val="28"/>
          <w:lang w:val="uk-UA"/>
        </w:rPr>
      </w:pPr>
      <w:r w:rsidRPr="001C4420">
        <w:rPr>
          <w:rFonts w:ascii="Times New Roman" w:hAnsi="Times New Roman"/>
          <w:sz w:val="28"/>
          <w:szCs w:val="28"/>
          <w:lang w:val="uk-UA"/>
        </w:rPr>
        <w:t>Етапи виконання: один етап (3 рок</w:t>
      </w:r>
      <w:r>
        <w:rPr>
          <w:rFonts w:ascii="Times New Roman" w:hAnsi="Times New Roman"/>
          <w:sz w:val="28"/>
          <w:szCs w:val="28"/>
          <w:lang w:val="uk-UA"/>
        </w:rPr>
        <w:t>и</w:t>
      </w:r>
      <w:r w:rsidRPr="001C4420">
        <w:rPr>
          <w:rFonts w:ascii="Times New Roman" w:hAnsi="Times New Roman"/>
          <w:sz w:val="28"/>
          <w:szCs w:val="28"/>
          <w:lang w:val="uk-UA"/>
        </w:rPr>
        <w:t>).</w:t>
      </w:r>
    </w:p>
    <w:p w:rsidR="001D1472" w:rsidRDefault="001D1472" w:rsidP="001D1472">
      <w:pPr>
        <w:pStyle w:val="a3"/>
        <w:numPr>
          <w:ilvl w:val="0"/>
          <w:numId w:val="2"/>
        </w:numPr>
        <w:spacing w:after="0" w:line="240" w:lineRule="auto"/>
        <w:ind w:left="1066" w:hanging="357"/>
        <w:jc w:val="both"/>
        <w:rPr>
          <w:rFonts w:ascii="Times New Roman" w:hAnsi="Times New Roman"/>
          <w:sz w:val="28"/>
          <w:szCs w:val="28"/>
          <w:lang w:val="uk-UA"/>
        </w:rPr>
      </w:pPr>
      <w:r>
        <w:rPr>
          <w:rFonts w:ascii="Times New Roman" w:hAnsi="Times New Roman"/>
          <w:sz w:val="28"/>
          <w:szCs w:val="28"/>
          <w:lang w:val="uk-UA"/>
        </w:rPr>
        <w:t>Загальні обсяги фінансування:</w:t>
      </w:r>
    </w:p>
    <w:tbl>
      <w:tblPr>
        <w:tblpPr w:leftFromText="180" w:rightFromText="180" w:vertAnchor="text" w:horzAnchor="margin" w:tblpXSpec="center" w:tblpY="43"/>
        <w:tblW w:w="13900" w:type="dxa"/>
        <w:tblBorders>
          <w:top w:val="outset" w:sz="2" w:space="0" w:color="auto"/>
          <w:left w:val="outset" w:sz="2" w:space="0" w:color="auto"/>
          <w:bottom w:val="outset" w:sz="2" w:space="0" w:color="auto"/>
          <w:right w:val="outset" w:sz="2" w:space="0" w:color="auto"/>
        </w:tblBorders>
        <w:shd w:val="clear" w:color="auto" w:fill="FFFFFF"/>
        <w:tblLayout w:type="fixed"/>
        <w:tblCellMar>
          <w:left w:w="0" w:type="dxa"/>
          <w:right w:w="0" w:type="dxa"/>
        </w:tblCellMar>
        <w:tblLook w:val="0000" w:firstRow="0" w:lastRow="0" w:firstColumn="0" w:lastColumn="0" w:noHBand="0" w:noVBand="0"/>
      </w:tblPr>
      <w:tblGrid>
        <w:gridCol w:w="2981"/>
        <w:gridCol w:w="4682"/>
        <w:gridCol w:w="1984"/>
        <w:gridCol w:w="2127"/>
        <w:gridCol w:w="2126"/>
      </w:tblGrid>
      <w:tr w:rsidR="007D6D1F" w:rsidRPr="00DE0F2C" w:rsidTr="007D6D1F">
        <w:trPr>
          <w:trHeight w:val="311"/>
        </w:trPr>
        <w:tc>
          <w:tcPr>
            <w:tcW w:w="2981"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704A06" w:rsidRDefault="007D6D1F" w:rsidP="007D6D1F">
            <w:pPr>
              <w:spacing w:after="0" w:line="240" w:lineRule="auto"/>
              <w:ind w:left="57" w:right="57"/>
              <w:jc w:val="center"/>
              <w:rPr>
                <w:rFonts w:ascii="Times New Roman" w:hAnsi="Times New Roman"/>
                <w:sz w:val="28"/>
                <w:szCs w:val="28"/>
                <w:lang w:val="uk-UA"/>
              </w:rPr>
            </w:pPr>
            <w:r w:rsidRPr="00704A06">
              <w:rPr>
                <w:rFonts w:ascii="Times New Roman" w:hAnsi="Times New Roman"/>
                <w:sz w:val="28"/>
                <w:szCs w:val="28"/>
                <w:lang w:val="uk-UA"/>
              </w:rPr>
              <w:t>Джерело фінансування</w:t>
            </w:r>
          </w:p>
        </w:tc>
        <w:tc>
          <w:tcPr>
            <w:tcW w:w="4682"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704A06" w:rsidRDefault="007D6D1F" w:rsidP="007D6D1F">
            <w:pPr>
              <w:spacing w:after="0" w:line="240" w:lineRule="auto"/>
              <w:ind w:left="57" w:right="57"/>
              <w:jc w:val="center"/>
              <w:rPr>
                <w:rFonts w:ascii="Times New Roman" w:hAnsi="Times New Roman"/>
                <w:sz w:val="28"/>
                <w:szCs w:val="28"/>
                <w:lang w:val="uk-UA"/>
              </w:rPr>
            </w:pPr>
            <w:r w:rsidRPr="00704A06">
              <w:rPr>
                <w:rFonts w:ascii="Times New Roman" w:hAnsi="Times New Roman"/>
                <w:sz w:val="28"/>
                <w:szCs w:val="28"/>
                <w:lang w:val="uk-UA"/>
              </w:rPr>
              <w:t>Обсяг фінансування</w:t>
            </w:r>
          </w:p>
          <w:p w:rsidR="007D6D1F" w:rsidRPr="00704A06" w:rsidRDefault="007D6D1F" w:rsidP="007D6D1F">
            <w:pPr>
              <w:spacing w:after="0" w:line="240" w:lineRule="auto"/>
              <w:ind w:left="57" w:right="57"/>
              <w:jc w:val="center"/>
              <w:rPr>
                <w:rFonts w:ascii="Times New Roman" w:hAnsi="Times New Roman"/>
                <w:sz w:val="28"/>
                <w:szCs w:val="28"/>
                <w:lang w:val="uk-UA"/>
              </w:rPr>
            </w:pPr>
            <w:r w:rsidRPr="00704A06">
              <w:rPr>
                <w:rFonts w:ascii="Times New Roman" w:hAnsi="Times New Roman"/>
                <w:sz w:val="28"/>
                <w:szCs w:val="28"/>
                <w:lang w:val="uk-UA"/>
              </w:rPr>
              <w:t>всього ( грн.)</w:t>
            </w:r>
          </w:p>
        </w:tc>
        <w:tc>
          <w:tcPr>
            <w:tcW w:w="6237" w:type="dxa"/>
            <w:gridSpan w:val="3"/>
            <w:tcBorders>
              <w:top w:val="outset" w:sz="6" w:space="0" w:color="auto"/>
              <w:left w:val="outset" w:sz="6" w:space="0" w:color="auto"/>
              <w:bottom w:val="outset" w:sz="6" w:space="0" w:color="auto"/>
            </w:tcBorders>
            <w:shd w:val="clear" w:color="auto" w:fill="FFFFFF"/>
            <w:vAlign w:val="center"/>
          </w:tcPr>
          <w:p w:rsidR="007D6D1F" w:rsidRPr="00704A06" w:rsidRDefault="007D6D1F" w:rsidP="007D6D1F">
            <w:pPr>
              <w:spacing w:after="0" w:line="240" w:lineRule="auto"/>
              <w:ind w:left="57" w:right="57"/>
              <w:jc w:val="center"/>
              <w:rPr>
                <w:rFonts w:ascii="Times New Roman" w:hAnsi="Times New Roman"/>
                <w:sz w:val="28"/>
                <w:szCs w:val="28"/>
                <w:lang w:val="uk-UA"/>
              </w:rPr>
            </w:pPr>
            <w:r w:rsidRPr="00704A06">
              <w:rPr>
                <w:rFonts w:ascii="Times New Roman" w:hAnsi="Times New Roman"/>
                <w:sz w:val="28"/>
                <w:szCs w:val="28"/>
                <w:lang w:val="uk-UA"/>
              </w:rPr>
              <w:t>у тому числі за роками (грн.)</w:t>
            </w:r>
          </w:p>
        </w:tc>
      </w:tr>
      <w:tr w:rsidR="007D6D1F" w:rsidRPr="00DE0F2C" w:rsidTr="007D6D1F">
        <w:trPr>
          <w:trHeight w:val="311"/>
        </w:trPr>
        <w:tc>
          <w:tcPr>
            <w:tcW w:w="2981"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704A06" w:rsidRDefault="007D6D1F" w:rsidP="007D6D1F">
            <w:pPr>
              <w:spacing w:after="0" w:line="240" w:lineRule="auto"/>
              <w:ind w:left="57" w:right="57"/>
              <w:rPr>
                <w:rFonts w:ascii="Times New Roman" w:hAnsi="Times New Roman"/>
                <w:sz w:val="28"/>
                <w:szCs w:val="28"/>
                <w:lang w:val="uk-UA"/>
              </w:rPr>
            </w:pPr>
          </w:p>
        </w:tc>
        <w:tc>
          <w:tcPr>
            <w:tcW w:w="4682"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704A06" w:rsidRDefault="007D6D1F" w:rsidP="007D6D1F">
            <w:pPr>
              <w:spacing w:after="0" w:line="240" w:lineRule="auto"/>
              <w:ind w:left="57" w:right="57"/>
              <w:rPr>
                <w:rFonts w:ascii="Times New Roman" w:hAnsi="Times New Roman"/>
                <w:sz w:val="28"/>
                <w:szCs w:val="28"/>
                <w:lang w:val="uk-UA"/>
              </w:rPr>
            </w:pP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704A06" w:rsidRDefault="007D6D1F" w:rsidP="007D6D1F">
            <w:pPr>
              <w:spacing w:after="0" w:line="240" w:lineRule="auto"/>
              <w:ind w:left="57" w:right="57"/>
              <w:jc w:val="center"/>
              <w:rPr>
                <w:rFonts w:ascii="Times New Roman" w:hAnsi="Times New Roman"/>
                <w:sz w:val="28"/>
                <w:szCs w:val="28"/>
                <w:lang w:val="uk-UA"/>
              </w:rPr>
            </w:pPr>
            <w:r w:rsidRPr="00704A06">
              <w:rPr>
                <w:rFonts w:ascii="Times New Roman" w:hAnsi="Times New Roman"/>
                <w:sz w:val="28"/>
                <w:szCs w:val="28"/>
                <w:lang w:val="uk-UA"/>
              </w:rPr>
              <w:t>2020</w:t>
            </w:r>
          </w:p>
        </w:tc>
        <w:tc>
          <w:tcPr>
            <w:tcW w:w="2127" w:type="dxa"/>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704A06" w:rsidRDefault="007D6D1F" w:rsidP="007D6D1F">
            <w:pPr>
              <w:spacing w:after="0" w:line="240" w:lineRule="auto"/>
              <w:ind w:left="57" w:right="57"/>
              <w:jc w:val="center"/>
              <w:rPr>
                <w:rFonts w:ascii="Times New Roman" w:hAnsi="Times New Roman"/>
                <w:sz w:val="28"/>
                <w:szCs w:val="28"/>
                <w:lang w:val="uk-UA"/>
              </w:rPr>
            </w:pPr>
            <w:r w:rsidRPr="00704A06">
              <w:rPr>
                <w:rFonts w:ascii="Times New Roman" w:hAnsi="Times New Roman"/>
                <w:sz w:val="28"/>
                <w:szCs w:val="28"/>
                <w:lang w:val="uk-UA"/>
              </w:rPr>
              <w:t>2021</w:t>
            </w:r>
          </w:p>
        </w:tc>
        <w:tc>
          <w:tcPr>
            <w:tcW w:w="2126" w:type="dxa"/>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704A06" w:rsidRDefault="007D6D1F" w:rsidP="007D6D1F">
            <w:pPr>
              <w:spacing w:after="0" w:line="240" w:lineRule="auto"/>
              <w:ind w:left="57" w:right="57"/>
              <w:jc w:val="center"/>
              <w:rPr>
                <w:rFonts w:ascii="Times New Roman" w:hAnsi="Times New Roman"/>
                <w:sz w:val="28"/>
                <w:szCs w:val="28"/>
                <w:lang w:val="uk-UA"/>
              </w:rPr>
            </w:pPr>
            <w:r w:rsidRPr="00704A06">
              <w:rPr>
                <w:rFonts w:ascii="Times New Roman" w:hAnsi="Times New Roman"/>
                <w:sz w:val="28"/>
                <w:szCs w:val="28"/>
                <w:lang w:val="uk-UA"/>
              </w:rPr>
              <w:t>2022</w:t>
            </w:r>
          </w:p>
        </w:tc>
      </w:tr>
      <w:tr w:rsidR="002020DF" w:rsidRPr="00DE0F2C" w:rsidTr="0070535C">
        <w:trPr>
          <w:trHeight w:val="311"/>
        </w:trPr>
        <w:tc>
          <w:tcPr>
            <w:tcW w:w="2981" w:type="dxa"/>
            <w:tcBorders>
              <w:top w:val="outset" w:sz="6" w:space="0" w:color="auto"/>
              <w:left w:val="outset" w:sz="6" w:space="0" w:color="auto"/>
              <w:bottom w:val="outset" w:sz="6" w:space="0" w:color="auto"/>
              <w:right w:val="outset" w:sz="6" w:space="0" w:color="auto"/>
            </w:tcBorders>
            <w:shd w:val="clear" w:color="auto" w:fill="FFFFFF"/>
            <w:vAlign w:val="center"/>
          </w:tcPr>
          <w:p w:rsidR="002020DF" w:rsidRPr="00704A06" w:rsidRDefault="002020DF" w:rsidP="007D6D1F">
            <w:pPr>
              <w:spacing w:after="0" w:line="240" w:lineRule="auto"/>
              <w:ind w:left="57" w:right="57"/>
              <w:rPr>
                <w:rFonts w:ascii="Times New Roman" w:hAnsi="Times New Roman"/>
                <w:sz w:val="28"/>
                <w:szCs w:val="28"/>
                <w:lang w:val="uk-UA"/>
              </w:rPr>
            </w:pPr>
            <w:r w:rsidRPr="00704A06">
              <w:rPr>
                <w:rFonts w:ascii="Times New Roman" w:hAnsi="Times New Roman"/>
                <w:sz w:val="28"/>
                <w:szCs w:val="28"/>
                <w:lang w:val="uk-UA"/>
              </w:rPr>
              <w:t xml:space="preserve">Міський бюджет </w:t>
            </w:r>
          </w:p>
        </w:tc>
        <w:tc>
          <w:tcPr>
            <w:tcW w:w="4682"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2020DF" w:rsidRPr="00704A06" w:rsidRDefault="002020DF" w:rsidP="007D6D1F">
            <w:pPr>
              <w:spacing w:after="0" w:line="240" w:lineRule="auto"/>
              <w:ind w:left="57" w:right="57"/>
              <w:jc w:val="center"/>
              <w:rPr>
                <w:rFonts w:ascii="Times New Roman" w:hAnsi="Times New Roman"/>
                <w:sz w:val="28"/>
                <w:szCs w:val="28"/>
                <w:lang w:val="uk-UA"/>
              </w:rPr>
            </w:pPr>
            <w:r>
              <w:rPr>
                <w:rFonts w:ascii="Times New Roman" w:hAnsi="Times New Roman"/>
                <w:sz w:val="28"/>
                <w:szCs w:val="28"/>
                <w:lang w:val="uk-UA"/>
              </w:rPr>
              <w:t>111 679 339</w:t>
            </w:r>
          </w:p>
        </w:tc>
        <w:tc>
          <w:tcPr>
            <w:tcW w:w="1984" w:type="dxa"/>
            <w:tcBorders>
              <w:top w:val="single" w:sz="4" w:space="0" w:color="000000"/>
              <w:left w:val="nil"/>
              <w:bottom w:val="single" w:sz="4" w:space="0" w:color="000000"/>
              <w:right w:val="single" w:sz="4" w:space="0" w:color="000000"/>
            </w:tcBorders>
            <w:shd w:val="clear" w:color="000000" w:fill="FFFFFF"/>
          </w:tcPr>
          <w:p w:rsidR="002020DF" w:rsidRPr="002020DF" w:rsidRDefault="002020DF" w:rsidP="002020DF">
            <w:pPr>
              <w:spacing w:after="0" w:line="240" w:lineRule="auto"/>
              <w:ind w:left="57" w:right="57"/>
              <w:jc w:val="center"/>
              <w:rPr>
                <w:rFonts w:ascii="Times New Roman" w:hAnsi="Times New Roman"/>
                <w:sz w:val="28"/>
                <w:szCs w:val="28"/>
                <w:lang w:val="uk-UA"/>
              </w:rPr>
            </w:pPr>
            <w:r w:rsidRPr="002020DF">
              <w:rPr>
                <w:rFonts w:ascii="Times New Roman" w:hAnsi="Times New Roman"/>
                <w:sz w:val="28"/>
                <w:szCs w:val="28"/>
                <w:lang w:val="uk-UA"/>
              </w:rPr>
              <w:t>53 651 239</w:t>
            </w:r>
          </w:p>
        </w:tc>
        <w:tc>
          <w:tcPr>
            <w:tcW w:w="2127" w:type="dxa"/>
            <w:tcBorders>
              <w:top w:val="single" w:sz="4" w:space="0" w:color="000000"/>
              <w:left w:val="nil"/>
              <w:bottom w:val="single" w:sz="4" w:space="0" w:color="000000"/>
              <w:right w:val="single" w:sz="4" w:space="0" w:color="000000"/>
            </w:tcBorders>
            <w:shd w:val="clear" w:color="000000" w:fill="FFFFFF"/>
          </w:tcPr>
          <w:p w:rsidR="002020DF" w:rsidRPr="002020DF" w:rsidRDefault="002020DF" w:rsidP="002020DF">
            <w:pPr>
              <w:spacing w:after="0" w:line="240" w:lineRule="auto"/>
              <w:ind w:left="57" w:right="57"/>
              <w:jc w:val="center"/>
              <w:rPr>
                <w:rFonts w:ascii="Times New Roman" w:hAnsi="Times New Roman"/>
                <w:sz w:val="28"/>
                <w:szCs w:val="28"/>
                <w:lang w:val="uk-UA"/>
              </w:rPr>
            </w:pPr>
            <w:r w:rsidRPr="002020DF">
              <w:rPr>
                <w:rFonts w:ascii="Times New Roman" w:hAnsi="Times New Roman"/>
                <w:sz w:val="28"/>
                <w:szCs w:val="28"/>
                <w:lang w:val="uk-UA"/>
              </w:rPr>
              <w:t>28 870 200</w:t>
            </w:r>
          </w:p>
        </w:tc>
        <w:tc>
          <w:tcPr>
            <w:tcW w:w="2126" w:type="dxa"/>
            <w:tcBorders>
              <w:top w:val="single" w:sz="4" w:space="0" w:color="000000"/>
              <w:left w:val="nil"/>
              <w:bottom w:val="single" w:sz="4" w:space="0" w:color="000000"/>
              <w:right w:val="single" w:sz="4" w:space="0" w:color="000000"/>
            </w:tcBorders>
            <w:shd w:val="clear" w:color="000000" w:fill="FFFFFF"/>
          </w:tcPr>
          <w:p w:rsidR="002020DF" w:rsidRPr="002020DF" w:rsidRDefault="002020DF" w:rsidP="002020DF">
            <w:pPr>
              <w:spacing w:after="0" w:line="240" w:lineRule="auto"/>
              <w:ind w:left="57" w:right="57"/>
              <w:jc w:val="center"/>
              <w:rPr>
                <w:rFonts w:ascii="Times New Roman" w:hAnsi="Times New Roman"/>
                <w:sz w:val="28"/>
                <w:szCs w:val="28"/>
                <w:lang w:val="uk-UA"/>
              </w:rPr>
            </w:pPr>
            <w:r w:rsidRPr="002020DF">
              <w:rPr>
                <w:rFonts w:ascii="Times New Roman" w:hAnsi="Times New Roman"/>
                <w:sz w:val="28"/>
                <w:szCs w:val="28"/>
                <w:lang w:val="uk-UA"/>
              </w:rPr>
              <w:t>29 157 900</w:t>
            </w:r>
          </w:p>
        </w:tc>
      </w:tr>
      <w:tr w:rsidR="007D6D1F" w:rsidRPr="00DE0F2C" w:rsidTr="007D6D1F">
        <w:trPr>
          <w:trHeight w:val="311"/>
        </w:trPr>
        <w:tc>
          <w:tcPr>
            <w:tcW w:w="2981" w:type="dxa"/>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704A06" w:rsidRDefault="007D6D1F" w:rsidP="007D6D1F">
            <w:pPr>
              <w:spacing w:after="0" w:line="240" w:lineRule="auto"/>
              <w:ind w:left="57" w:right="57"/>
              <w:rPr>
                <w:rFonts w:ascii="Times New Roman" w:hAnsi="Times New Roman"/>
                <w:sz w:val="28"/>
                <w:szCs w:val="28"/>
                <w:lang w:val="uk-UA"/>
              </w:rPr>
            </w:pPr>
            <w:r w:rsidRPr="00704A06">
              <w:rPr>
                <w:rFonts w:ascii="Times New Roman" w:hAnsi="Times New Roman"/>
                <w:sz w:val="28"/>
                <w:szCs w:val="28"/>
                <w:lang w:val="uk-UA"/>
              </w:rPr>
              <w:t>Державний бюджет</w:t>
            </w:r>
          </w:p>
        </w:tc>
        <w:tc>
          <w:tcPr>
            <w:tcW w:w="4682" w:type="dxa"/>
            <w:tcBorders>
              <w:top w:val="nil"/>
              <w:left w:val="single" w:sz="4" w:space="0" w:color="000000"/>
              <w:bottom w:val="single" w:sz="4" w:space="0" w:color="000000"/>
              <w:right w:val="single" w:sz="4" w:space="0" w:color="000000"/>
            </w:tcBorders>
            <w:shd w:val="clear" w:color="000000" w:fill="FFFFFF"/>
            <w:vAlign w:val="center"/>
          </w:tcPr>
          <w:p w:rsidR="007D6D1F" w:rsidRPr="00704A06" w:rsidRDefault="007D6D1F" w:rsidP="007D6D1F">
            <w:pPr>
              <w:spacing w:after="0" w:line="240" w:lineRule="auto"/>
              <w:ind w:left="57" w:right="57"/>
              <w:jc w:val="center"/>
              <w:rPr>
                <w:rFonts w:ascii="Times New Roman" w:hAnsi="Times New Roman"/>
                <w:sz w:val="28"/>
                <w:szCs w:val="28"/>
                <w:lang w:val="uk-UA"/>
              </w:rPr>
            </w:pPr>
          </w:p>
        </w:tc>
        <w:tc>
          <w:tcPr>
            <w:tcW w:w="1984" w:type="dxa"/>
            <w:tcBorders>
              <w:top w:val="nil"/>
              <w:left w:val="nil"/>
              <w:bottom w:val="single" w:sz="4" w:space="0" w:color="000000"/>
              <w:right w:val="single" w:sz="4" w:space="0" w:color="000000"/>
            </w:tcBorders>
            <w:shd w:val="clear" w:color="000000" w:fill="FFFFFF"/>
            <w:vAlign w:val="center"/>
          </w:tcPr>
          <w:p w:rsidR="007D6D1F" w:rsidRPr="00704A06" w:rsidRDefault="007D6D1F" w:rsidP="007D6D1F">
            <w:pPr>
              <w:spacing w:after="0" w:line="240" w:lineRule="auto"/>
              <w:ind w:left="57" w:right="57"/>
              <w:jc w:val="center"/>
              <w:rPr>
                <w:rFonts w:ascii="Times New Roman" w:hAnsi="Times New Roman"/>
                <w:sz w:val="28"/>
                <w:szCs w:val="28"/>
                <w:lang w:val="uk-UA"/>
              </w:rPr>
            </w:pPr>
          </w:p>
        </w:tc>
        <w:tc>
          <w:tcPr>
            <w:tcW w:w="2127" w:type="dxa"/>
            <w:tcBorders>
              <w:top w:val="nil"/>
              <w:left w:val="nil"/>
              <w:bottom w:val="single" w:sz="4" w:space="0" w:color="000000"/>
              <w:right w:val="single" w:sz="4" w:space="0" w:color="000000"/>
            </w:tcBorders>
            <w:shd w:val="clear" w:color="000000" w:fill="FFFFFF"/>
            <w:vAlign w:val="center"/>
          </w:tcPr>
          <w:p w:rsidR="007D6D1F" w:rsidRPr="00704A06" w:rsidRDefault="007D6D1F" w:rsidP="007D6D1F">
            <w:pPr>
              <w:spacing w:after="0" w:line="240" w:lineRule="auto"/>
              <w:ind w:left="57" w:right="57"/>
              <w:jc w:val="center"/>
              <w:rPr>
                <w:rFonts w:ascii="Times New Roman" w:hAnsi="Times New Roman"/>
                <w:sz w:val="28"/>
                <w:szCs w:val="28"/>
                <w:lang w:val="uk-UA"/>
              </w:rPr>
            </w:pPr>
          </w:p>
        </w:tc>
        <w:tc>
          <w:tcPr>
            <w:tcW w:w="2126" w:type="dxa"/>
            <w:tcBorders>
              <w:top w:val="nil"/>
              <w:left w:val="nil"/>
              <w:bottom w:val="single" w:sz="4" w:space="0" w:color="000000"/>
              <w:right w:val="single" w:sz="4" w:space="0" w:color="000000"/>
            </w:tcBorders>
            <w:shd w:val="clear" w:color="000000" w:fill="FFFFFF"/>
            <w:vAlign w:val="center"/>
          </w:tcPr>
          <w:p w:rsidR="007D6D1F" w:rsidRPr="00704A06" w:rsidRDefault="007D6D1F" w:rsidP="007D6D1F">
            <w:pPr>
              <w:spacing w:after="0" w:line="240" w:lineRule="auto"/>
              <w:ind w:left="57" w:right="57"/>
              <w:jc w:val="center"/>
              <w:rPr>
                <w:rFonts w:ascii="Times New Roman" w:hAnsi="Times New Roman"/>
                <w:sz w:val="28"/>
                <w:szCs w:val="28"/>
                <w:lang w:val="uk-UA"/>
              </w:rPr>
            </w:pPr>
          </w:p>
        </w:tc>
      </w:tr>
      <w:tr w:rsidR="007D6D1F" w:rsidRPr="00DE0F2C" w:rsidTr="007D6D1F">
        <w:trPr>
          <w:trHeight w:val="311"/>
        </w:trPr>
        <w:tc>
          <w:tcPr>
            <w:tcW w:w="2981" w:type="dxa"/>
            <w:tcBorders>
              <w:top w:val="outset" w:sz="6" w:space="0" w:color="auto"/>
              <w:left w:val="outset" w:sz="6" w:space="0" w:color="auto"/>
              <w:bottom w:val="outset" w:sz="6" w:space="0" w:color="auto"/>
              <w:right w:val="outset" w:sz="6" w:space="0" w:color="auto"/>
            </w:tcBorders>
            <w:shd w:val="clear" w:color="auto" w:fill="FFFFFF"/>
            <w:vAlign w:val="center"/>
          </w:tcPr>
          <w:p w:rsidR="007D6D1F" w:rsidRPr="00704A06" w:rsidRDefault="007D6D1F" w:rsidP="007D6D1F">
            <w:pPr>
              <w:spacing w:after="0" w:line="240" w:lineRule="auto"/>
              <w:ind w:left="57" w:right="57"/>
              <w:rPr>
                <w:rFonts w:ascii="Times New Roman" w:hAnsi="Times New Roman"/>
                <w:sz w:val="28"/>
                <w:szCs w:val="28"/>
                <w:lang w:val="uk-UA"/>
              </w:rPr>
            </w:pPr>
            <w:r w:rsidRPr="00704A06">
              <w:rPr>
                <w:rFonts w:ascii="Times New Roman" w:hAnsi="Times New Roman"/>
                <w:sz w:val="28"/>
                <w:szCs w:val="28"/>
                <w:lang w:val="uk-UA"/>
              </w:rPr>
              <w:t xml:space="preserve">Інші джерела </w:t>
            </w:r>
          </w:p>
        </w:tc>
        <w:tc>
          <w:tcPr>
            <w:tcW w:w="4682" w:type="dxa"/>
            <w:tcBorders>
              <w:top w:val="nil"/>
              <w:left w:val="single" w:sz="4" w:space="0" w:color="000000"/>
              <w:bottom w:val="single" w:sz="4" w:space="0" w:color="000000"/>
              <w:right w:val="single" w:sz="4" w:space="0" w:color="000000"/>
            </w:tcBorders>
            <w:shd w:val="clear" w:color="000000" w:fill="FFFFFF"/>
            <w:vAlign w:val="center"/>
          </w:tcPr>
          <w:p w:rsidR="007D6D1F" w:rsidRPr="00704A06" w:rsidRDefault="007D6D1F" w:rsidP="007D6D1F">
            <w:pPr>
              <w:spacing w:after="0" w:line="240" w:lineRule="auto"/>
              <w:ind w:left="57" w:right="57"/>
              <w:jc w:val="center"/>
              <w:rPr>
                <w:rFonts w:ascii="Times New Roman" w:hAnsi="Times New Roman"/>
                <w:sz w:val="28"/>
                <w:szCs w:val="28"/>
                <w:lang w:val="uk-UA"/>
              </w:rPr>
            </w:pPr>
          </w:p>
        </w:tc>
        <w:tc>
          <w:tcPr>
            <w:tcW w:w="1984" w:type="dxa"/>
            <w:tcBorders>
              <w:top w:val="nil"/>
              <w:left w:val="nil"/>
              <w:bottom w:val="single" w:sz="4" w:space="0" w:color="000000"/>
              <w:right w:val="single" w:sz="4" w:space="0" w:color="000000"/>
            </w:tcBorders>
            <w:shd w:val="clear" w:color="000000" w:fill="FFFFFF"/>
            <w:vAlign w:val="center"/>
          </w:tcPr>
          <w:p w:rsidR="007D6D1F" w:rsidRPr="00704A06" w:rsidRDefault="007D6D1F" w:rsidP="007D6D1F">
            <w:pPr>
              <w:spacing w:after="0" w:line="240" w:lineRule="auto"/>
              <w:ind w:left="57" w:right="57"/>
              <w:jc w:val="center"/>
              <w:rPr>
                <w:rFonts w:ascii="Times New Roman" w:hAnsi="Times New Roman"/>
                <w:sz w:val="28"/>
                <w:szCs w:val="28"/>
                <w:lang w:val="uk-UA"/>
              </w:rPr>
            </w:pPr>
          </w:p>
        </w:tc>
        <w:tc>
          <w:tcPr>
            <w:tcW w:w="2127" w:type="dxa"/>
            <w:tcBorders>
              <w:top w:val="nil"/>
              <w:left w:val="nil"/>
              <w:bottom w:val="single" w:sz="4" w:space="0" w:color="000000"/>
              <w:right w:val="single" w:sz="4" w:space="0" w:color="000000"/>
            </w:tcBorders>
            <w:shd w:val="clear" w:color="000000" w:fill="FFFFFF"/>
            <w:vAlign w:val="center"/>
          </w:tcPr>
          <w:p w:rsidR="007D6D1F" w:rsidRPr="00704A06" w:rsidRDefault="007D6D1F" w:rsidP="007D6D1F">
            <w:pPr>
              <w:spacing w:after="0" w:line="240" w:lineRule="auto"/>
              <w:ind w:left="57" w:right="57"/>
              <w:jc w:val="center"/>
              <w:rPr>
                <w:rFonts w:ascii="Times New Roman" w:hAnsi="Times New Roman"/>
                <w:sz w:val="28"/>
                <w:szCs w:val="28"/>
                <w:lang w:val="uk-UA"/>
              </w:rPr>
            </w:pPr>
          </w:p>
        </w:tc>
        <w:tc>
          <w:tcPr>
            <w:tcW w:w="2126" w:type="dxa"/>
            <w:tcBorders>
              <w:top w:val="nil"/>
              <w:left w:val="nil"/>
              <w:bottom w:val="single" w:sz="4" w:space="0" w:color="000000"/>
              <w:right w:val="single" w:sz="4" w:space="0" w:color="000000"/>
            </w:tcBorders>
            <w:shd w:val="clear" w:color="000000" w:fill="FFFFFF"/>
            <w:vAlign w:val="center"/>
          </w:tcPr>
          <w:p w:rsidR="007D6D1F" w:rsidRPr="00704A06" w:rsidRDefault="007D6D1F" w:rsidP="007D6D1F">
            <w:pPr>
              <w:spacing w:after="0" w:line="240" w:lineRule="auto"/>
              <w:ind w:left="57" w:right="57"/>
              <w:jc w:val="center"/>
              <w:rPr>
                <w:rFonts w:ascii="Times New Roman" w:hAnsi="Times New Roman"/>
                <w:sz w:val="28"/>
                <w:szCs w:val="28"/>
                <w:lang w:val="uk-UA"/>
              </w:rPr>
            </w:pPr>
          </w:p>
        </w:tc>
      </w:tr>
      <w:tr w:rsidR="002020DF" w:rsidRPr="00DE0F2C" w:rsidTr="000F25CC">
        <w:trPr>
          <w:trHeight w:val="311"/>
        </w:trPr>
        <w:tc>
          <w:tcPr>
            <w:tcW w:w="2981" w:type="dxa"/>
            <w:tcBorders>
              <w:top w:val="outset" w:sz="6" w:space="0" w:color="auto"/>
              <w:left w:val="outset" w:sz="6" w:space="0" w:color="auto"/>
              <w:bottom w:val="outset" w:sz="6" w:space="0" w:color="auto"/>
              <w:right w:val="outset" w:sz="6" w:space="0" w:color="auto"/>
            </w:tcBorders>
            <w:shd w:val="clear" w:color="auto" w:fill="FFFFFF"/>
            <w:vAlign w:val="center"/>
          </w:tcPr>
          <w:p w:rsidR="002020DF" w:rsidRPr="00704A06" w:rsidRDefault="002020DF" w:rsidP="002020DF">
            <w:pPr>
              <w:spacing w:after="0" w:line="240" w:lineRule="auto"/>
              <w:ind w:left="57" w:right="57"/>
              <w:rPr>
                <w:rFonts w:ascii="Times New Roman" w:hAnsi="Times New Roman"/>
                <w:sz w:val="28"/>
                <w:szCs w:val="28"/>
                <w:lang w:val="uk-UA"/>
              </w:rPr>
            </w:pPr>
            <w:r w:rsidRPr="00704A06">
              <w:rPr>
                <w:rFonts w:ascii="Times New Roman" w:hAnsi="Times New Roman"/>
                <w:sz w:val="28"/>
                <w:szCs w:val="28"/>
                <w:lang w:val="uk-UA"/>
              </w:rPr>
              <w:lastRenderedPageBreak/>
              <w:t>Всього</w:t>
            </w:r>
          </w:p>
        </w:tc>
        <w:tc>
          <w:tcPr>
            <w:tcW w:w="4682" w:type="dxa"/>
            <w:tcBorders>
              <w:top w:val="nil"/>
              <w:left w:val="single" w:sz="4" w:space="0" w:color="000000"/>
              <w:bottom w:val="single" w:sz="4" w:space="0" w:color="000000"/>
              <w:right w:val="single" w:sz="4" w:space="0" w:color="000000"/>
            </w:tcBorders>
            <w:shd w:val="clear" w:color="000000" w:fill="FFFFFF"/>
            <w:vAlign w:val="center"/>
          </w:tcPr>
          <w:p w:rsidR="002020DF" w:rsidRPr="00704A06" w:rsidRDefault="002020DF" w:rsidP="002020DF">
            <w:pPr>
              <w:spacing w:after="0" w:line="240" w:lineRule="auto"/>
              <w:ind w:left="57" w:right="57"/>
              <w:jc w:val="center"/>
              <w:rPr>
                <w:rFonts w:ascii="Times New Roman" w:hAnsi="Times New Roman"/>
                <w:sz w:val="28"/>
                <w:szCs w:val="28"/>
                <w:lang w:val="uk-UA"/>
              </w:rPr>
            </w:pPr>
            <w:r>
              <w:rPr>
                <w:rFonts w:ascii="Times New Roman" w:hAnsi="Times New Roman"/>
                <w:sz w:val="28"/>
                <w:szCs w:val="28"/>
                <w:lang w:val="uk-UA"/>
              </w:rPr>
              <w:t>111 679 339</w:t>
            </w:r>
          </w:p>
        </w:tc>
        <w:tc>
          <w:tcPr>
            <w:tcW w:w="1984" w:type="dxa"/>
            <w:tcBorders>
              <w:top w:val="nil"/>
              <w:left w:val="nil"/>
              <w:bottom w:val="single" w:sz="4" w:space="0" w:color="000000"/>
              <w:right w:val="single" w:sz="4" w:space="0" w:color="000000"/>
            </w:tcBorders>
            <w:shd w:val="clear" w:color="000000" w:fill="FFFFFF"/>
          </w:tcPr>
          <w:p w:rsidR="002020DF" w:rsidRPr="002020DF" w:rsidRDefault="002020DF" w:rsidP="002020DF">
            <w:pPr>
              <w:spacing w:after="0" w:line="240" w:lineRule="auto"/>
              <w:ind w:left="57" w:right="57"/>
              <w:jc w:val="center"/>
              <w:rPr>
                <w:rFonts w:ascii="Times New Roman" w:hAnsi="Times New Roman"/>
                <w:sz w:val="28"/>
                <w:szCs w:val="28"/>
                <w:lang w:val="uk-UA"/>
              </w:rPr>
            </w:pPr>
            <w:r w:rsidRPr="002020DF">
              <w:rPr>
                <w:rFonts w:ascii="Times New Roman" w:hAnsi="Times New Roman"/>
                <w:sz w:val="28"/>
                <w:szCs w:val="28"/>
                <w:lang w:val="uk-UA"/>
              </w:rPr>
              <w:t>53 651 239</w:t>
            </w:r>
          </w:p>
        </w:tc>
        <w:tc>
          <w:tcPr>
            <w:tcW w:w="2127" w:type="dxa"/>
            <w:tcBorders>
              <w:top w:val="nil"/>
              <w:left w:val="nil"/>
              <w:bottom w:val="single" w:sz="4" w:space="0" w:color="000000"/>
              <w:right w:val="single" w:sz="4" w:space="0" w:color="000000"/>
            </w:tcBorders>
            <w:shd w:val="clear" w:color="000000" w:fill="FFFFFF"/>
          </w:tcPr>
          <w:p w:rsidR="002020DF" w:rsidRPr="002020DF" w:rsidRDefault="002020DF" w:rsidP="002020DF">
            <w:pPr>
              <w:spacing w:after="0" w:line="240" w:lineRule="auto"/>
              <w:ind w:left="57" w:right="57"/>
              <w:jc w:val="center"/>
              <w:rPr>
                <w:rFonts w:ascii="Times New Roman" w:hAnsi="Times New Roman"/>
                <w:sz w:val="28"/>
                <w:szCs w:val="28"/>
                <w:lang w:val="uk-UA"/>
              </w:rPr>
            </w:pPr>
            <w:r w:rsidRPr="002020DF">
              <w:rPr>
                <w:rFonts w:ascii="Times New Roman" w:hAnsi="Times New Roman"/>
                <w:sz w:val="28"/>
                <w:szCs w:val="28"/>
                <w:lang w:val="uk-UA"/>
              </w:rPr>
              <w:t>28 870 200</w:t>
            </w:r>
          </w:p>
        </w:tc>
        <w:tc>
          <w:tcPr>
            <w:tcW w:w="2126" w:type="dxa"/>
            <w:tcBorders>
              <w:top w:val="nil"/>
              <w:left w:val="nil"/>
              <w:bottom w:val="single" w:sz="4" w:space="0" w:color="000000"/>
              <w:right w:val="single" w:sz="4" w:space="0" w:color="000000"/>
            </w:tcBorders>
            <w:shd w:val="clear" w:color="000000" w:fill="FFFFFF"/>
          </w:tcPr>
          <w:p w:rsidR="002020DF" w:rsidRPr="002020DF" w:rsidRDefault="002020DF" w:rsidP="002020DF">
            <w:pPr>
              <w:spacing w:after="0" w:line="240" w:lineRule="auto"/>
              <w:ind w:left="57" w:right="57"/>
              <w:jc w:val="center"/>
              <w:rPr>
                <w:rFonts w:ascii="Times New Roman" w:hAnsi="Times New Roman"/>
                <w:sz w:val="28"/>
                <w:szCs w:val="28"/>
                <w:lang w:val="uk-UA"/>
              </w:rPr>
            </w:pPr>
            <w:r w:rsidRPr="002020DF">
              <w:rPr>
                <w:rFonts w:ascii="Times New Roman" w:hAnsi="Times New Roman"/>
                <w:sz w:val="28"/>
                <w:szCs w:val="28"/>
                <w:lang w:val="uk-UA"/>
              </w:rPr>
              <w:t>29 157 900</w:t>
            </w:r>
          </w:p>
        </w:tc>
      </w:tr>
    </w:tbl>
    <w:p w:rsidR="004909EF" w:rsidRDefault="004909EF" w:rsidP="001D1472">
      <w:pPr>
        <w:spacing w:after="0" w:line="240" w:lineRule="auto"/>
        <w:jc w:val="both"/>
        <w:rPr>
          <w:rFonts w:ascii="Times New Roman" w:hAnsi="Times New Roman"/>
          <w:sz w:val="28"/>
          <w:szCs w:val="28"/>
          <w:lang w:val="uk-UA"/>
        </w:rPr>
      </w:pPr>
    </w:p>
    <w:p w:rsidR="004909EF" w:rsidRDefault="004909EF" w:rsidP="001D1472">
      <w:pPr>
        <w:spacing w:after="0" w:line="240" w:lineRule="auto"/>
        <w:jc w:val="both"/>
        <w:rPr>
          <w:rFonts w:ascii="Times New Roman" w:hAnsi="Times New Roman"/>
          <w:sz w:val="28"/>
          <w:szCs w:val="28"/>
          <w:lang w:val="uk-UA"/>
        </w:rPr>
      </w:pPr>
    </w:p>
    <w:p w:rsidR="004909EF" w:rsidRDefault="004909EF" w:rsidP="001D1472">
      <w:pPr>
        <w:spacing w:after="0" w:line="240" w:lineRule="auto"/>
        <w:jc w:val="both"/>
        <w:rPr>
          <w:rFonts w:ascii="Times New Roman" w:hAnsi="Times New Roman"/>
          <w:sz w:val="28"/>
          <w:szCs w:val="28"/>
          <w:lang w:val="uk-UA"/>
        </w:rPr>
      </w:pPr>
    </w:p>
    <w:p w:rsidR="004909EF" w:rsidRDefault="004909EF" w:rsidP="001D1472">
      <w:pPr>
        <w:spacing w:after="0" w:line="240" w:lineRule="auto"/>
        <w:jc w:val="both"/>
        <w:rPr>
          <w:rFonts w:ascii="Times New Roman" w:hAnsi="Times New Roman"/>
          <w:sz w:val="28"/>
          <w:szCs w:val="28"/>
          <w:lang w:val="uk-UA"/>
        </w:rPr>
      </w:pPr>
    </w:p>
    <w:p w:rsidR="00B97908" w:rsidRPr="000E53B6" w:rsidRDefault="00B97908" w:rsidP="001D1472">
      <w:pPr>
        <w:pStyle w:val="a3"/>
        <w:numPr>
          <w:ilvl w:val="0"/>
          <w:numId w:val="2"/>
        </w:numPr>
        <w:spacing w:after="0" w:line="240" w:lineRule="auto"/>
        <w:jc w:val="both"/>
        <w:rPr>
          <w:rFonts w:ascii="Times New Roman" w:hAnsi="Times New Roman"/>
          <w:sz w:val="28"/>
          <w:szCs w:val="28"/>
          <w:lang w:val="uk-UA"/>
        </w:rPr>
      </w:pPr>
      <w:r w:rsidRPr="000E53B6">
        <w:rPr>
          <w:rFonts w:ascii="Times New Roman" w:hAnsi="Times New Roman"/>
          <w:sz w:val="28"/>
          <w:szCs w:val="28"/>
          <w:lang w:val="uk-UA"/>
        </w:rPr>
        <w:t>Оцінка ефективності викон</w:t>
      </w:r>
      <w:r w:rsidR="009E7F47" w:rsidRPr="000E53B6">
        <w:rPr>
          <w:rFonts w:ascii="Times New Roman" w:hAnsi="Times New Roman"/>
          <w:sz w:val="28"/>
          <w:szCs w:val="28"/>
          <w:lang w:val="uk-UA"/>
        </w:rPr>
        <w:t>ання</w:t>
      </w:r>
      <w:r w:rsidR="00ED58D5" w:rsidRPr="000E53B6">
        <w:rPr>
          <w:rFonts w:ascii="Times New Roman" w:hAnsi="Times New Roman"/>
          <w:sz w:val="28"/>
          <w:szCs w:val="28"/>
          <w:lang w:val="uk-UA"/>
        </w:rPr>
        <w:t xml:space="preserve"> Програми</w:t>
      </w:r>
    </w:p>
    <w:p w:rsidR="007F14D3" w:rsidRPr="000E53B6" w:rsidRDefault="007F14D3" w:rsidP="006012C8">
      <w:pPr>
        <w:spacing w:after="0" w:line="240" w:lineRule="auto"/>
        <w:ind w:left="709"/>
        <w:jc w:val="both"/>
        <w:rPr>
          <w:sz w:val="28"/>
          <w:szCs w:val="28"/>
          <w:lang w:val="uk-UA"/>
        </w:rPr>
      </w:pPr>
    </w:p>
    <w:tbl>
      <w:tblPr>
        <w:tblStyle w:val="a4"/>
        <w:tblW w:w="0" w:type="auto"/>
        <w:tblInd w:w="709" w:type="dxa"/>
        <w:tblLayout w:type="fixed"/>
        <w:tblLook w:val="04A0" w:firstRow="1" w:lastRow="0" w:firstColumn="1" w:lastColumn="0" w:noHBand="0" w:noVBand="1"/>
      </w:tblPr>
      <w:tblGrid>
        <w:gridCol w:w="4077"/>
        <w:gridCol w:w="1559"/>
        <w:gridCol w:w="1276"/>
        <w:gridCol w:w="1276"/>
        <w:gridCol w:w="1151"/>
        <w:gridCol w:w="5566"/>
      </w:tblGrid>
      <w:tr w:rsidR="008250FF" w:rsidTr="004968F8">
        <w:trPr>
          <w:trHeight w:val="389"/>
        </w:trPr>
        <w:tc>
          <w:tcPr>
            <w:tcW w:w="4077" w:type="dxa"/>
            <w:vMerge w:val="restart"/>
          </w:tcPr>
          <w:p w:rsidR="007F14D3" w:rsidRPr="007F14D3" w:rsidRDefault="007F14D3" w:rsidP="007F14D3">
            <w:pPr>
              <w:ind w:left="57" w:right="57"/>
              <w:jc w:val="center"/>
              <w:rPr>
                <w:rFonts w:ascii="Times New Roman" w:hAnsi="Times New Roman"/>
                <w:sz w:val="28"/>
                <w:szCs w:val="28"/>
                <w:lang w:val="uk-UA"/>
              </w:rPr>
            </w:pPr>
            <w:r w:rsidRPr="007F14D3">
              <w:rPr>
                <w:rFonts w:ascii="Times New Roman" w:hAnsi="Times New Roman"/>
                <w:sz w:val="28"/>
                <w:szCs w:val="28"/>
                <w:lang w:val="uk-UA"/>
              </w:rPr>
              <w:t xml:space="preserve">Кількісні показники виконання програми </w:t>
            </w:r>
          </w:p>
        </w:tc>
        <w:tc>
          <w:tcPr>
            <w:tcW w:w="1559" w:type="dxa"/>
            <w:vMerge w:val="restart"/>
          </w:tcPr>
          <w:p w:rsidR="007F14D3" w:rsidRPr="007F14D3" w:rsidRDefault="007F14D3" w:rsidP="007F14D3">
            <w:pPr>
              <w:ind w:left="57" w:right="57"/>
              <w:jc w:val="center"/>
              <w:rPr>
                <w:rFonts w:ascii="Times New Roman" w:hAnsi="Times New Roman"/>
                <w:sz w:val="28"/>
                <w:szCs w:val="28"/>
                <w:lang w:val="uk-UA"/>
              </w:rPr>
            </w:pPr>
            <w:r w:rsidRPr="007F14D3">
              <w:rPr>
                <w:rFonts w:ascii="Times New Roman" w:hAnsi="Times New Roman"/>
                <w:sz w:val="28"/>
                <w:szCs w:val="28"/>
                <w:lang w:val="uk-UA"/>
              </w:rPr>
              <w:t>Одиниця виміру</w:t>
            </w:r>
          </w:p>
        </w:tc>
        <w:tc>
          <w:tcPr>
            <w:tcW w:w="3703" w:type="dxa"/>
            <w:gridSpan w:val="3"/>
          </w:tcPr>
          <w:p w:rsidR="007F14D3" w:rsidRPr="007F14D3" w:rsidRDefault="007F14D3" w:rsidP="007F14D3">
            <w:pPr>
              <w:ind w:left="57" w:right="57"/>
              <w:jc w:val="center"/>
              <w:rPr>
                <w:rFonts w:ascii="Times New Roman" w:hAnsi="Times New Roman"/>
                <w:sz w:val="28"/>
                <w:szCs w:val="28"/>
                <w:lang w:val="uk-UA"/>
              </w:rPr>
            </w:pPr>
            <w:r w:rsidRPr="007F14D3">
              <w:rPr>
                <w:rFonts w:ascii="Times New Roman" w:hAnsi="Times New Roman"/>
                <w:sz w:val="28"/>
                <w:szCs w:val="28"/>
                <w:lang w:val="uk-UA"/>
              </w:rPr>
              <w:t>Значення показників</w:t>
            </w:r>
          </w:p>
        </w:tc>
        <w:tc>
          <w:tcPr>
            <w:tcW w:w="5566" w:type="dxa"/>
            <w:vMerge w:val="restart"/>
          </w:tcPr>
          <w:p w:rsidR="007F14D3" w:rsidRPr="007F14D3" w:rsidRDefault="007F14D3" w:rsidP="007F14D3">
            <w:pPr>
              <w:ind w:left="57" w:right="57"/>
              <w:jc w:val="center"/>
              <w:rPr>
                <w:rFonts w:ascii="Times New Roman" w:hAnsi="Times New Roman"/>
                <w:sz w:val="28"/>
                <w:szCs w:val="28"/>
                <w:lang w:val="uk-UA"/>
              </w:rPr>
            </w:pPr>
            <w:r w:rsidRPr="007F14D3">
              <w:rPr>
                <w:rFonts w:ascii="Times New Roman" w:hAnsi="Times New Roman"/>
                <w:sz w:val="28"/>
                <w:szCs w:val="28"/>
                <w:lang w:val="uk-UA"/>
              </w:rPr>
              <w:t>Якісні показники виконання програми</w:t>
            </w:r>
          </w:p>
        </w:tc>
      </w:tr>
      <w:tr w:rsidR="004968F8" w:rsidTr="004968F8">
        <w:trPr>
          <w:trHeight w:val="644"/>
        </w:trPr>
        <w:tc>
          <w:tcPr>
            <w:tcW w:w="4077" w:type="dxa"/>
            <w:vMerge/>
          </w:tcPr>
          <w:p w:rsidR="007F14D3" w:rsidRPr="007F14D3" w:rsidRDefault="007F14D3" w:rsidP="007F14D3">
            <w:pPr>
              <w:ind w:left="57" w:right="57"/>
              <w:jc w:val="center"/>
              <w:rPr>
                <w:rFonts w:ascii="Times New Roman" w:hAnsi="Times New Roman"/>
                <w:sz w:val="28"/>
                <w:szCs w:val="28"/>
                <w:lang w:val="uk-UA"/>
              </w:rPr>
            </w:pPr>
          </w:p>
        </w:tc>
        <w:tc>
          <w:tcPr>
            <w:tcW w:w="1559" w:type="dxa"/>
            <w:vMerge/>
          </w:tcPr>
          <w:p w:rsidR="007F14D3" w:rsidRPr="007F14D3" w:rsidRDefault="007F14D3" w:rsidP="007F14D3">
            <w:pPr>
              <w:ind w:left="57" w:right="57"/>
              <w:jc w:val="center"/>
              <w:rPr>
                <w:rFonts w:ascii="Times New Roman" w:hAnsi="Times New Roman"/>
                <w:sz w:val="28"/>
                <w:szCs w:val="28"/>
                <w:lang w:val="uk-UA"/>
              </w:rPr>
            </w:pPr>
          </w:p>
        </w:tc>
        <w:tc>
          <w:tcPr>
            <w:tcW w:w="1276" w:type="dxa"/>
            <w:vAlign w:val="center"/>
          </w:tcPr>
          <w:p w:rsidR="007F14D3" w:rsidRPr="00704A06" w:rsidRDefault="007F14D3" w:rsidP="007F14D3">
            <w:pPr>
              <w:ind w:left="57" w:right="57"/>
              <w:jc w:val="center"/>
              <w:rPr>
                <w:rFonts w:ascii="Times New Roman" w:hAnsi="Times New Roman"/>
                <w:sz w:val="28"/>
                <w:szCs w:val="28"/>
                <w:lang w:val="uk-UA"/>
              </w:rPr>
            </w:pPr>
            <w:r w:rsidRPr="00704A06">
              <w:rPr>
                <w:rFonts w:ascii="Times New Roman" w:hAnsi="Times New Roman"/>
                <w:sz w:val="28"/>
                <w:szCs w:val="28"/>
                <w:lang w:val="uk-UA"/>
              </w:rPr>
              <w:t>2020</w:t>
            </w:r>
            <w:r w:rsidR="008250FF">
              <w:rPr>
                <w:rFonts w:ascii="Times New Roman" w:hAnsi="Times New Roman"/>
                <w:sz w:val="28"/>
                <w:szCs w:val="28"/>
                <w:lang w:val="uk-UA"/>
              </w:rPr>
              <w:t xml:space="preserve"> рік</w:t>
            </w:r>
          </w:p>
        </w:tc>
        <w:tc>
          <w:tcPr>
            <w:tcW w:w="1276" w:type="dxa"/>
            <w:vAlign w:val="center"/>
          </w:tcPr>
          <w:p w:rsidR="007F14D3" w:rsidRPr="00704A06" w:rsidRDefault="007F14D3" w:rsidP="007F14D3">
            <w:pPr>
              <w:ind w:left="57" w:right="57"/>
              <w:jc w:val="center"/>
              <w:rPr>
                <w:rFonts w:ascii="Times New Roman" w:hAnsi="Times New Roman"/>
                <w:sz w:val="28"/>
                <w:szCs w:val="28"/>
                <w:lang w:val="uk-UA"/>
              </w:rPr>
            </w:pPr>
            <w:r w:rsidRPr="00704A06">
              <w:rPr>
                <w:rFonts w:ascii="Times New Roman" w:hAnsi="Times New Roman"/>
                <w:sz w:val="28"/>
                <w:szCs w:val="28"/>
                <w:lang w:val="uk-UA"/>
              </w:rPr>
              <w:t>2021</w:t>
            </w:r>
            <w:r w:rsidR="008250FF">
              <w:rPr>
                <w:rFonts w:ascii="Times New Roman" w:hAnsi="Times New Roman"/>
                <w:sz w:val="28"/>
                <w:szCs w:val="28"/>
                <w:lang w:val="uk-UA"/>
              </w:rPr>
              <w:t xml:space="preserve"> рік</w:t>
            </w:r>
          </w:p>
        </w:tc>
        <w:tc>
          <w:tcPr>
            <w:tcW w:w="1151" w:type="dxa"/>
            <w:vAlign w:val="center"/>
          </w:tcPr>
          <w:p w:rsidR="007F14D3" w:rsidRPr="00704A06" w:rsidRDefault="007F14D3" w:rsidP="007F14D3">
            <w:pPr>
              <w:ind w:left="57" w:right="57"/>
              <w:jc w:val="center"/>
              <w:rPr>
                <w:rFonts w:ascii="Times New Roman" w:hAnsi="Times New Roman"/>
                <w:sz w:val="28"/>
                <w:szCs w:val="28"/>
                <w:lang w:val="uk-UA"/>
              </w:rPr>
            </w:pPr>
            <w:r w:rsidRPr="00704A06">
              <w:rPr>
                <w:rFonts w:ascii="Times New Roman" w:hAnsi="Times New Roman"/>
                <w:sz w:val="28"/>
                <w:szCs w:val="28"/>
                <w:lang w:val="uk-UA"/>
              </w:rPr>
              <w:t>2022</w:t>
            </w:r>
            <w:r w:rsidR="008250FF">
              <w:rPr>
                <w:rFonts w:ascii="Times New Roman" w:hAnsi="Times New Roman"/>
                <w:sz w:val="28"/>
                <w:szCs w:val="28"/>
                <w:lang w:val="uk-UA"/>
              </w:rPr>
              <w:t xml:space="preserve"> рік</w:t>
            </w:r>
          </w:p>
        </w:tc>
        <w:tc>
          <w:tcPr>
            <w:tcW w:w="5566" w:type="dxa"/>
            <w:vMerge/>
          </w:tcPr>
          <w:p w:rsidR="007F14D3" w:rsidRPr="007F14D3" w:rsidRDefault="007F14D3" w:rsidP="007F14D3">
            <w:pPr>
              <w:ind w:left="57" w:right="57"/>
              <w:jc w:val="center"/>
              <w:rPr>
                <w:rFonts w:ascii="Times New Roman" w:hAnsi="Times New Roman"/>
                <w:sz w:val="28"/>
                <w:szCs w:val="28"/>
                <w:lang w:val="uk-UA"/>
              </w:rPr>
            </w:pPr>
          </w:p>
        </w:tc>
      </w:tr>
      <w:tr w:rsidR="004968F8" w:rsidTr="007E1830">
        <w:trPr>
          <w:trHeight w:val="686"/>
        </w:trPr>
        <w:tc>
          <w:tcPr>
            <w:tcW w:w="4077" w:type="dxa"/>
          </w:tcPr>
          <w:p w:rsidR="008A14FB" w:rsidRPr="007F14D3" w:rsidRDefault="008A14FB"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Кількість придбаних доз туберкуліну</w:t>
            </w:r>
          </w:p>
        </w:tc>
        <w:tc>
          <w:tcPr>
            <w:tcW w:w="1559" w:type="dxa"/>
          </w:tcPr>
          <w:p w:rsidR="008A14FB" w:rsidRPr="007F14D3" w:rsidRDefault="008A14FB"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одиниць</w:t>
            </w:r>
          </w:p>
        </w:tc>
        <w:tc>
          <w:tcPr>
            <w:tcW w:w="1276" w:type="dxa"/>
          </w:tcPr>
          <w:p w:rsidR="008A14FB" w:rsidRPr="007F14D3" w:rsidRDefault="008A14FB" w:rsidP="003769C1">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3</w:t>
            </w:r>
            <w:r w:rsidR="003769C1">
              <w:rPr>
                <w:rFonts w:ascii="Times New Roman" w:hAnsi="Times New Roman"/>
                <w:sz w:val="28"/>
                <w:szCs w:val="28"/>
                <w:lang w:val="uk-UA"/>
              </w:rPr>
              <w:t>33</w:t>
            </w:r>
            <w:r>
              <w:rPr>
                <w:rFonts w:ascii="Times New Roman" w:hAnsi="Times New Roman"/>
                <w:sz w:val="28"/>
                <w:szCs w:val="28"/>
                <w:lang w:val="uk-UA"/>
              </w:rPr>
              <w:t>00</w:t>
            </w:r>
          </w:p>
        </w:tc>
        <w:tc>
          <w:tcPr>
            <w:tcW w:w="1276" w:type="dxa"/>
          </w:tcPr>
          <w:p w:rsidR="008A14FB" w:rsidRPr="00D946F4" w:rsidRDefault="00D946F4" w:rsidP="008250FF">
            <w:pPr>
              <w:spacing w:line="216" w:lineRule="auto"/>
              <w:ind w:left="57" w:right="57"/>
              <w:jc w:val="center"/>
              <w:rPr>
                <w:rFonts w:ascii="Times New Roman" w:hAnsi="Times New Roman"/>
                <w:sz w:val="28"/>
                <w:szCs w:val="28"/>
                <w:lang w:val="uk-UA"/>
              </w:rPr>
            </w:pPr>
            <w:r w:rsidRPr="00D946F4">
              <w:rPr>
                <w:rFonts w:ascii="Times New Roman" w:hAnsi="Times New Roman"/>
                <w:sz w:val="28"/>
                <w:szCs w:val="28"/>
                <w:lang w:val="uk-UA"/>
              </w:rPr>
              <w:t>33350</w:t>
            </w:r>
          </w:p>
        </w:tc>
        <w:tc>
          <w:tcPr>
            <w:tcW w:w="1151" w:type="dxa"/>
          </w:tcPr>
          <w:p w:rsidR="008A14FB" w:rsidRPr="00D946F4" w:rsidRDefault="00D946F4" w:rsidP="008250FF">
            <w:pPr>
              <w:spacing w:line="216" w:lineRule="auto"/>
              <w:ind w:left="57" w:right="57"/>
              <w:jc w:val="center"/>
              <w:rPr>
                <w:rFonts w:ascii="Times New Roman" w:hAnsi="Times New Roman"/>
                <w:sz w:val="28"/>
                <w:szCs w:val="28"/>
                <w:lang w:val="uk-UA"/>
              </w:rPr>
            </w:pPr>
            <w:r w:rsidRPr="00D946F4">
              <w:rPr>
                <w:rFonts w:ascii="Times New Roman" w:hAnsi="Times New Roman"/>
                <w:sz w:val="28"/>
                <w:szCs w:val="28"/>
                <w:lang w:val="uk-UA"/>
              </w:rPr>
              <w:t>33400</w:t>
            </w:r>
          </w:p>
        </w:tc>
        <w:tc>
          <w:tcPr>
            <w:tcW w:w="5566" w:type="dxa"/>
          </w:tcPr>
          <w:p w:rsidR="008A14FB" w:rsidRPr="007F14D3" w:rsidRDefault="0050183F" w:rsidP="008250FF">
            <w:pPr>
              <w:spacing w:line="216" w:lineRule="auto"/>
              <w:ind w:right="57"/>
              <w:rPr>
                <w:rFonts w:ascii="Times New Roman" w:hAnsi="Times New Roman"/>
                <w:sz w:val="28"/>
                <w:szCs w:val="28"/>
                <w:lang w:val="uk-UA"/>
              </w:rPr>
            </w:pPr>
            <w:r>
              <w:rPr>
                <w:rFonts w:ascii="Times New Roman" w:hAnsi="Times New Roman"/>
                <w:sz w:val="28"/>
                <w:szCs w:val="28"/>
                <w:lang w:val="uk-UA"/>
              </w:rPr>
              <w:t xml:space="preserve">Охоплення </w:t>
            </w:r>
            <w:r w:rsidR="00672243">
              <w:rPr>
                <w:rFonts w:ascii="Times New Roman" w:hAnsi="Times New Roman"/>
                <w:sz w:val="28"/>
                <w:szCs w:val="28"/>
                <w:lang w:val="uk-UA"/>
              </w:rPr>
              <w:t xml:space="preserve">95% дитячого населення </w:t>
            </w:r>
            <w:r>
              <w:rPr>
                <w:rFonts w:ascii="Times New Roman" w:hAnsi="Times New Roman"/>
                <w:sz w:val="28"/>
                <w:szCs w:val="28"/>
                <w:lang w:val="uk-UA"/>
              </w:rPr>
              <w:t>профілактичним оглядом на туберкульоз</w:t>
            </w:r>
            <w:r w:rsidR="00672243">
              <w:rPr>
                <w:rFonts w:ascii="Times New Roman" w:hAnsi="Times New Roman"/>
                <w:sz w:val="28"/>
                <w:szCs w:val="28"/>
                <w:lang w:val="uk-UA"/>
              </w:rPr>
              <w:t>.</w:t>
            </w:r>
          </w:p>
        </w:tc>
      </w:tr>
      <w:tr w:rsidR="004968F8" w:rsidRPr="004A625A" w:rsidTr="007E1830">
        <w:trPr>
          <w:trHeight w:val="1546"/>
        </w:trPr>
        <w:tc>
          <w:tcPr>
            <w:tcW w:w="4077" w:type="dxa"/>
          </w:tcPr>
          <w:p w:rsidR="0052678E" w:rsidRDefault="0052678E"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Кількість продуктових наборів для хворих на туберкульоз</w:t>
            </w:r>
            <w:r w:rsidRPr="0052678E">
              <w:rPr>
                <w:rFonts w:ascii="Times New Roman" w:hAnsi="Times New Roman"/>
                <w:sz w:val="28"/>
                <w:szCs w:val="28"/>
                <w:lang w:val="uk-UA"/>
              </w:rPr>
              <w:t>під час амбулаторного лікування</w:t>
            </w:r>
          </w:p>
        </w:tc>
        <w:tc>
          <w:tcPr>
            <w:tcW w:w="1559" w:type="dxa"/>
          </w:tcPr>
          <w:p w:rsidR="0052678E" w:rsidRDefault="0052678E"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одиниць</w:t>
            </w:r>
          </w:p>
        </w:tc>
        <w:tc>
          <w:tcPr>
            <w:tcW w:w="1276" w:type="dxa"/>
          </w:tcPr>
          <w:p w:rsidR="0052678E" w:rsidRDefault="0052678E"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50</w:t>
            </w:r>
          </w:p>
        </w:tc>
        <w:tc>
          <w:tcPr>
            <w:tcW w:w="1276" w:type="dxa"/>
          </w:tcPr>
          <w:p w:rsidR="0052678E" w:rsidRDefault="0052678E"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50</w:t>
            </w:r>
          </w:p>
        </w:tc>
        <w:tc>
          <w:tcPr>
            <w:tcW w:w="1151" w:type="dxa"/>
          </w:tcPr>
          <w:p w:rsidR="0052678E" w:rsidRDefault="0052678E"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50</w:t>
            </w:r>
          </w:p>
        </w:tc>
        <w:tc>
          <w:tcPr>
            <w:tcW w:w="5566" w:type="dxa"/>
          </w:tcPr>
          <w:p w:rsidR="0052678E" w:rsidRDefault="0052678E" w:rsidP="008250FF">
            <w:pPr>
              <w:spacing w:line="216" w:lineRule="auto"/>
              <w:ind w:right="57"/>
              <w:rPr>
                <w:rFonts w:ascii="Times New Roman" w:hAnsi="Times New Roman"/>
                <w:sz w:val="28"/>
                <w:szCs w:val="28"/>
                <w:lang w:val="uk-UA"/>
              </w:rPr>
            </w:pPr>
            <w:r>
              <w:rPr>
                <w:rFonts w:ascii="Times New Roman" w:hAnsi="Times New Roman"/>
                <w:sz w:val="28"/>
                <w:szCs w:val="28"/>
                <w:lang w:val="uk-UA"/>
              </w:rPr>
              <w:t xml:space="preserve">Формує прихильність до лікування осіб </w:t>
            </w:r>
            <w:r w:rsidR="0093152B">
              <w:rPr>
                <w:rFonts w:ascii="Times New Roman" w:hAnsi="Times New Roman"/>
                <w:sz w:val="28"/>
                <w:szCs w:val="28"/>
                <w:lang w:val="uk-UA"/>
              </w:rPr>
              <w:t xml:space="preserve">які </w:t>
            </w:r>
            <w:r>
              <w:rPr>
                <w:rFonts w:ascii="Times New Roman" w:hAnsi="Times New Roman"/>
                <w:sz w:val="28"/>
                <w:szCs w:val="28"/>
                <w:lang w:val="uk-UA"/>
              </w:rPr>
              <w:t>хворіють на туберкульоз</w:t>
            </w:r>
            <w:r w:rsidR="00A436B2">
              <w:rPr>
                <w:rFonts w:ascii="Times New Roman" w:hAnsi="Times New Roman"/>
                <w:sz w:val="28"/>
                <w:szCs w:val="28"/>
                <w:lang w:val="uk-UA"/>
              </w:rPr>
              <w:t>.</w:t>
            </w:r>
            <w:r w:rsidR="0093152B" w:rsidRPr="0093152B">
              <w:rPr>
                <w:rFonts w:ascii="Times New Roman" w:hAnsi="Times New Roman"/>
                <w:sz w:val="28"/>
                <w:szCs w:val="28"/>
                <w:lang w:val="uk-UA"/>
              </w:rPr>
              <w:t>Знижується кількість пацієнтів, які самостійно перервали лікування</w:t>
            </w:r>
            <w:r w:rsidR="0093152B">
              <w:rPr>
                <w:rFonts w:ascii="Times New Roman" w:hAnsi="Times New Roman"/>
                <w:sz w:val="28"/>
                <w:szCs w:val="28"/>
                <w:lang w:val="uk-UA"/>
              </w:rPr>
              <w:t>, що запобігає розповсюдженню туберкульозу</w:t>
            </w:r>
            <w:r w:rsidR="0093152B" w:rsidRPr="0093152B">
              <w:rPr>
                <w:rFonts w:ascii="Times New Roman" w:hAnsi="Times New Roman"/>
                <w:sz w:val="28"/>
                <w:szCs w:val="28"/>
                <w:lang w:val="uk-UA"/>
              </w:rPr>
              <w:t>.</w:t>
            </w:r>
          </w:p>
        </w:tc>
      </w:tr>
      <w:tr w:rsidR="004968F8" w:rsidRPr="004A625A" w:rsidTr="00301B78">
        <w:trPr>
          <w:trHeight w:val="372"/>
        </w:trPr>
        <w:tc>
          <w:tcPr>
            <w:tcW w:w="4077" w:type="dxa"/>
          </w:tcPr>
          <w:p w:rsidR="00857308" w:rsidRDefault="00857308"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Кількість придбаних молочних сумішей для дітей, народжених ВІЛ-інфіковани</w:t>
            </w:r>
            <w:r w:rsidR="00AA2405">
              <w:rPr>
                <w:rFonts w:ascii="Times New Roman" w:hAnsi="Times New Roman"/>
                <w:sz w:val="28"/>
                <w:szCs w:val="28"/>
                <w:lang w:val="uk-UA"/>
              </w:rPr>
              <w:t>мижінками.</w:t>
            </w:r>
          </w:p>
        </w:tc>
        <w:tc>
          <w:tcPr>
            <w:tcW w:w="1559" w:type="dxa"/>
          </w:tcPr>
          <w:p w:rsidR="00857308" w:rsidRDefault="002D42AD"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одиниць</w:t>
            </w:r>
          </w:p>
        </w:tc>
        <w:tc>
          <w:tcPr>
            <w:tcW w:w="1276" w:type="dxa"/>
            <w:shd w:val="clear" w:color="auto" w:fill="auto"/>
          </w:tcPr>
          <w:p w:rsidR="00857308" w:rsidRPr="00301B78" w:rsidRDefault="00301B78" w:rsidP="008250FF">
            <w:pPr>
              <w:spacing w:line="216" w:lineRule="auto"/>
              <w:ind w:left="57" w:right="57"/>
              <w:jc w:val="center"/>
              <w:rPr>
                <w:rFonts w:ascii="Times New Roman" w:hAnsi="Times New Roman"/>
                <w:sz w:val="28"/>
                <w:szCs w:val="28"/>
                <w:lang w:val="uk-UA"/>
              </w:rPr>
            </w:pPr>
            <w:r w:rsidRPr="00301B78">
              <w:rPr>
                <w:rFonts w:ascii="Times New Roman" w:hAnsi="Times New Roman"/>
                <w:sz w:val="28"/>
                <w:szCs w:val="28"/>
                <w:lang w:val="uk-UA"/>
              </w:rPr>
              <w:t>1180</w:t>
            </w:r>
          </w:p>
        </w:tc>
        <w:tc>
          <w:tcPr>
            <w:tcW w:w="1276" w:type="dxa"/>
            <w:shd w:val="clear" w:color="auto" w:fill="auto"/>
          </w:tcPr>
          <w:p w:rsidR="00857308" w:rsidRPr="00301B78" w:rsidRDefault="00301B78" w:rsidP="008250FF">
            <w:pPr>
              <w:spacing w:line="216" w:lineRule="auto"/>
              <w:ind w:left="57" w:right="57"/>
              <w:jc w:val="center"/>
              <w:rPr>
                <w:rFonts w:ascii="Times New Roman" w:hAnsi="Times New Roman"/>
                <w:sz w:val="28"/>
                <w:szCs w:val="28"/>
                <w:lang w:val="uk-UA"/>
              </w:rPr>
            </w:pPr>
            <w:r w:rsidRPr="00301B78">
              <w:rPr>
                <w:rFonts w:ascii="Times New Roman" w:hAnsi="Times New Roman"/>
                <w:sz w:val="28"/>
                <w:szCs w:val="28"/>
                <w:lang w:val="uk-UA"/>
              </w:rPr>
              <w:t>1200</w:t>
            </w:r>
          </w:p>
        </w:tc>
        <w:tc>
          <w:tcPr>
            <w:tcW w:w="1151" w:type="dxa"/>
            <w:shd w:val="clear" w:color="auto" w:fill="auto"/>
          </w:tcPr>
          <w:p w:rsidR="00857308" w:rsidRPr="00301B78" w:rsidRDefault="00301B78" w:rsidP="008250FF">
            <w:pPr>
              <w:spacing w:line="216" w:lineRule="auto"/>
              <w:ind w:left="57" w:right="57"/>
              <w:jc w:val="center"/>
              <w:rPr>
                <w:rFonts w:ascii="Times New Roman" w:hAnsi="Times New Roman"/>
                <w:sz w:val="28"/>
                <w:szCs w:val="28"/>
                <w:lang w:val="uk-UA"/>
              </w:rPr>
            </w:pPr>
            <w:r w:rsidRPr="00301B78">
              <w:rPr>
                <w:rFonts w:ascii="Times New Roman" w:hAnsi="Times New Roman"/>
                <w:sz w:val="28"/>
                <w:szCs w:val="28"/>
                <w:lang w:val="uk-UA"/>
              </w:rPr>
              <w:t>1200</w:t>
            </w:r>
          </w:p>
        </w:tc>
        <w:tc>
          <w:tcPr>
            <w:tcW w:w="5566" w:type="dxa"/>
          </w:tcPr>
          <w:p w:rsidR="00857308" w:rsidRPr="005D3061" w:rsidRDefault="005D3061" w:rsidP="008250FF">
            <w:pPr>
              <w:spacing w:line="216" w:lineRule="auto"/>
              <w:ind w:right="57"/>
              <w:rPr>
                <w:rFonts w:ascii="Times New Roman" w:hAnsi="Times New Roman"/>
                <w:sz w:val="28"/>
                <w:szCs w:val="28"/>
                <w:lang w:val="uk-UA"/>
              </w:rPr>
            </w:pPr>
            <w:r w:rsidRPr="005D3061">
              <w:rPr>
                <w:rFonts w:ascii="Times New Roman" w:hAnsi="Times New Roman"/>
                <w:sz w:val="28"/>
                <w:szCs w:val="28"/>
                <w:lang w:val="uk-UA"/>
              </w:rPr>
              <w:t>Попередження нових випадків ВІЛ-інфекції у дітей, народжених ВІЛ-інфікованими жінками</w:t>
            </w:r>
            <w:r w:rsidR="00AA2405">
              <w:rPr>
                <w:rFonts w:ascii="Times New Roman" w:hAnsi="Times New Roman"/>
                <w:sz w:val="28"/>
                <w:szCs w:val="28"/>
                <w:lang w:val="uk-UA"/>
              </w:rPr>
              <w:t>.</w:t>
            </w:r>
            <w:r w:rsidR="00775C11">
              <w:rPr>
                <w:rFonts w:ascii="Times New Roman" w:hAnsi="Times New Roman"/>
                <w:sz w:val="28"/>
                <w:szCs w:val="28"/>
                <w:lang w:val="uk-UA"/>
              </w:rPr>
              <w:t>Забезпечення на 100% молочними сумішами дітей, народжених ВІЛ-інфіковани</w:t>
            </w:r>
            <w:r w:rsidR="00AA2405">
              <w:rPr>
                <w:rFonts w:ascii="Times New Roman" w:hAnsi="Times New Roman"/>
                <w:sz w:val="28"/>
                <w:szCs w:val="28"/>
                <w:lang w:val="uk-UA"/>
              </w:rPr>
              <w:t>мижінками</w:t>
            </w:r>
            <w:r w:rsidR="00775C11">
              <w:rPr>
                <w:rFonts w:ascii="Times New Roman" w:hAnsi="Times New Roman"/>
                <w:sz w:val="28"/>
                <w:szCs w:val="28"/>
                <w:lang w:val="uk-UA"/>
              </w:rPr>
              <w:t xml:space="preserve">. </w:t>
            </w:r>
          </w:p>
        </w:tc>
      </w:tr>
      <w:tr w:rsidR="004968F8" w:rsidTr="007E1830">
        <w:trPr>
          <w:trHeight w:val="1504"/>
        </w:trPr>
        <w:tc>
          <w:tcPr>
            <w:tcW w:w="4077" w:type="dxa"/>
          </w:tcPr>
          <w:p w:rsidR="0050183F" w:rsidRDefault="0050183F" w:rsidP="008250FF">
            <w:pPr>
              <w:spacing w:line="216" w:lineRule="auto"/>
              <w:ind w:left="57" w:right="57"/>
              <w:rPr>
                <w:rFonts w:ascii="Times New Roman" w:hAnsi="Times New Roman"/>
                <w:sz w:val="28"/>
                <w:szCs w:val="28"/>
                <w:lang w:val="uk-UA"/>
              </w:rPr>
            </w:pPr>
            <w:r w:rsidRPr="0050183F">
              <w:rPr>
                <w:rFonts w:ascii="Times New Roman" w:hAnsi="Times New Roman"/>
                <w:sz w:val="28"/>
                <w:szCs w:val="28"/>
                <w:lang w:val="uk-UA"/>
              </w:rPr>
              <w:t>Кількість придбаної лікувальної суміші «Comida – PKU B»</w:t>
            </w:r>
          </w:p>
        </w:tc>
        <w:tc>
          <w:tcPr>
            <w:tcW w:w="1559" w:type="dxa"/>
          </w:tcPr>
          <w:p w:rsidR="0050183F" w:rsidRDefault="0050183F"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одиниць</w:t>
            </w:r>
          </w:p>
        </w:tc>
        <w:tc>
          <w:tcPr>
            <w:tcW w:w="1276" w:type="dxa"/>
          </w:tcPr>
          <w:p w:rsidR="0050183F" w:rsidRPr="00D946F4" w:rsidRDefault="00D946F4" w:rsidP="008250FF">
            <w:pPr>
              <w:spacing w:line="216" w:lineRule="auto"/>
              <w:ind w:left="57" w:right="57"/>
              <w:jc w:val="center"/>
              <w:rPr>
                <w:rFonts w:ascii="Times New Roman" w:hAnsi="Times New Roman"/>
                <w:sz w:val="28"/>
                <w:szCs w:val="28"/>
                <w:lang w:val="uk-UA"/>
              </w:rPr>
            </w:pPr>
            <w:r w:rsidRPr="00D946F4">
              <w:rPr>
                <w:rFonts w:ascii="Times New Roman" w:hAnsi="Times New Roman"/>
                <w:sz w:val="28"/>
                <w:szCs w:val="28"/>
                <w:lang w:val="uk-UA"/>
              </w:rPr>
              <w:t>48</w:t>
            </w:r>
          </w:p>
        </w:tc>
        <w:tc>
          <w:tcPr>
            <w:tcW w:w="1276" w:type="dxa"/>
          </w:tcPr>
          <w:p w:rsidR="0050183F" w:rsidRPr="00D946F4" w:rsidRDefault="0050183F" w:rsidP="008250FF">
            <w:pPr>
              <w:spacing w:line="216" w:lineRule="auto"/>
              <w:ind w:left="57" w:right="57"/>
              <w:jc w:val="center"/>
              <w:rPr>
                <w:rFonts w:ascii="Times New Roman" w:hAnsi="Times New Roman"/>
                <w:sz w:val="28"/>
                <w:szCs w:val="28"/>
                <w:lang w:val="uk-UA"/>
              </w:rPr>
            </w:pPr>
            <w:r w:rsidRPr="00D946F4">
              <w:rPr>
                <w:rFonts w:ascii="Times New Roman" w:hAnsi="Times New Roman"/>
                <w:sz w:val="28"/>
                <w:szCs w:val="28"/>
                <w:lang w:val="uk-UA"/>
              </w:rPr>
              <w:t>54</w:t>
            </w:r>
          </w:p>
        </w:tc>
        <w:tc>
          <w:tcPr>
            <w:tcW w:w="1151" w:type="dxa"/>
          </w:tcPr>
          <w:p w:rsidR="0050183F" w:rsidRPr="00D946F4" w:rsidRDefault="00D946F4" w:rsidP="008250FF">
            <w:pPr>
              <w:spacing w:line="216" w:lineRule="auto"/>
              <w:ind w:left="57" w:right="57"/>
              <w:jc w:val="center"/>
              <w:rPr>
                <w:rFonts w:ascii="Times New Roman" w:hAnsi="Times New Roman"/>
                <w:sz w:val="28"/>
                <w:szCs w:val="28"/>
                <w:lang w:val="uk-UA"/>
              </w:rPr>
            </w:pPr>
            <w:r w:rsidRPr="00D946F4">
              <w:rPr>
                <w:rFonts w:ascii="Times New Roman" w:hAnsi="Times New Roman"/>
                <w:sz w:val="28"/>
                <w:szCs w:val="28"/>
                <w:lang w:val="uk-UA"/>
              </w:rPr>
              <w:t>60</w:t>
            </w:r>
          </w:p>
        </w:tc>
        <w:tc>
          <w:tcPr>
            <w:tcW w:w="5566" w:type="dxa"/>
          </w:tcPr>
          <w:p w:rsidR="0050183F" w:rsidRPr="007F14D3" w:rsidRDefault="00B64509" w:rsidP="008250FF">
            <w:pPr>
              <w:spacing w:line="216" w:lineRule="auto"/>
              <w:ind w:left="57" w:right="57"/>
              <w:rPr>
                <w:rFonts w:ascii="Times New Roman" w:hAnsi="Times New Roman"/>
                <w:sz w:val="28"/>
                <w:szCs w:val="28"/>
                <w:lang w:val="uk-UA"/>
              </w:rPr>
            </w:pPr>
            <w:r w:rsidRPr="00B64509">
              <w:rPr>
                <w:rFonts w:ascii="Times New Roman" w:hAnsi="Times New Roman"/>
                <w:sz w:val="28"/>
                <w:szCs w:val="28"/>
                <w:lang w:val="uk-UA"/>
              </w:rPr>
              <w:t xml:space="preserve">Забезпечення життєнеобхідним харчуванням та покращення якості життя </w:t>
            </w:r>
            <w:r>
              <w:rPr>
                <w:rFonts w:ascii="Times New Roman" w:hAnsi="Times New Roman"/>
                <w:sz w:val="28"/>
                <w:szCs w:val="28"/>
                <w:lang w:val="uk-UA"/>
              </w:rPr>
              <w:t>пацієнта. Н</w:t>
            </w:r>
            <w:r w:rsidR="00B75D65">
              <w:rPr>
                <w:rFonts w:ascii="Times New Roman" w:hAnsi="Times New Roman"/>
                <w:sz w:val="28"/>
                <w:szCs w:val="28"/>
                <w:lang w:val="uk-UA"/>
              </w:rPr>
              <w:t xml:space="preserve">а 100% </w:t>
            </w:r>
            <w:r>
              <w:rPr>
                <w:rFonts w:ascii="Times New Roman" w:hAnsi="Times New Roman"/>
                <w:sz w:val="28"/>
                <w:szCs w:val="28"/>
                <w:lang w:val="uk-UA"/>
              </w:rPr>
              <w:t xml:space="preserve"> забезпечення </w:t>
            </w:r>
            <w:r w:rsidR="00B75D65">
              <w:rPr>
                <w:rFonts w:ascii="Times New Roman" w:hAnsi="Times New Roman"/>
                <w:sz w:val="28"/>
                <w:szCs w:val="28"/>
                <w:lang w:val="uk-UA"/>
              </w:rPr>
              <w:t>лікувальними сумішами пацієнтів хворих на фенілкетонурію.</w:t>
            </w:r>
          </w:p>
        </w:tc>
      </w:tr>
      <w:tr w:rsidR="00D06FEE" w:rsidRPr="004A625A" w:rsidTr="004968F8">
        <w:trPr>
          <w:trHeight w:val="372"/>
        </w:trPr>
        <w:tc>
          <w:tcPr>
            <w:tcW w:w="4077" w:type="dxa"/>
          </w:tcPr>
          <w:p w:rsidR="00D06FEE" w:rsidRPr="0050183F" w:rsidRDefault="00D06FEE" w:rsidP="009D1F19">
            <w:pPr>
              <w:spacing w:line="216" w:lineRule="auto"/>
              <w:ind w:left="57" w:right="57"/>
              <w:rPr>
                <w:rFonts w:ascii="Times New Roman" w:hAnsi="Times New Roman"/>
                <w:sz w:val="28"/>
                <w:szCs w:val="28"/>
                <w:lang w:val="uk-UA"/>
              </w:rPr>
            </w:pPr>
            <w:r>
              <w:rPr>
                <w:rFonts w:ascii="Times New Roman" w:hAnsi="Times New Roman"/>
                <w:sz w:val="28"/>
                <w:szCs w:val="28"/>
                <w:lang w:val="uk-UA"/>
              </w:rPr>
              <w:t>Кількість придбаних тест</w:t>
            </w:r>
            <w:r w:rsidR="009D1F19">
              <w:rPr>
                <w:rFonts w:ascii="Times New Roman" w:hAnsi="Times New Roman"/>
                <w:sz w:val="28"/>
                <w:szCs w:val="28"/>
                <w:lang w:val="uk-UA"/>
              </w:rPr>
              <w:t>-с</w:t>
            </w:r>
            <w:r w:rsidR="008250FF">
              <w:rPr>
                <w:rFonts w:ascii="Times New Roman" w:hAnsi="Times New Roman"/>
                <w:sz w:val="28"/>
                <w:szCs w:val="28"/>
                <w:lang w:val="uk-UA"/>
              </w:rPr>
              <w:t>истем</w:t>
            </w:r>
            <w:r>
              <w:rPr>
                <w:rFonts w:ascii="Times New Roman" w:hAnsi="Times New Roman"/>
                <w:sz w:val="28"/>
                <w:szCs w:val="28"/>
                <w:lang w:val="uk-UA"/>
              </w:rPr>
              <w:t xml:space="preserve"> для </w:t>
            </w:r>
            <w:r w:rsidR="008250FF" w:rsidRPr="008250FF">
              <w:rPr>
                <w:rFonts w:ascii="Times New Roman" w:hAnsi="Times New Roman"/>
                <w:sz w:val="28"/>
                <w:szCs w:val="28"/>
                <w:lang w:val="uk-UA"/>
              </w:rPr>
              <w:t>тестування населення на ВІЛ та опортуністичні інфекції</w:t>
            </w:r>
          </w:p>
        </w:tc>
        <w:tc>
          <w:tcPr>
            <w:tcW w:w="1559" w:type="dxa"/>
          </w:tcPr>
          <w:p w:rsidR="00D06FEE" w:rsidRDefault="004968F8" w:rsidP="004968F8">
            <w:pPr>
              <w:spacing w:line="216" w:lineRule="auto"/>
              <w:ind w:left="57" w:right="57"/>
              <w:rPr>
                <w:rFonts w:ascii="Times New Roman" w:hAnsi="Times New Roman"/>
                <w:sz w:val="28"/>
                <w:szCs w:val="28"/>
                <w:lang w:val="uk-UA"/>
              </w:rPr>
            </w:pPr>
            <w:r>
              <w:rPr>
                <w:rFonts w:ascii="Times New Roman" w:hAnsi="Times New Roman"/>
                <w:sz w:val="28"/>
                <w:szCs w:val="28"/>
                <w:lang w:val="uk-UA"/>
              </w:rPr>
              <w:t>у</w:t>
            </w:r>
            <w:r w:rsidR="008250FF">
              <w:rPr>
                <w:rFonts w:ascii="Times New Roman" w:hAnsi="Times New Roman"/>
                <w:sz w:val="28"/>
                <w:szCs w:val="28"/>
                <w:lang w:val="uk-UA"/>
              </w:rPr>
              <w:t xml:space="preserve">паковок </w:t>
            </w:r>
          </w:p>
        </w:tc>
        <w:tc>
          <w:tcPr>
            <w:tcW w:w="1276" w:type="dxa"/>
          </w:tcPr>
          <w:p w:rsidR="00D06FEE" w:rsidRPr="00301B78" w:rsidRDefault="00301B78" w:rsidP="008250FF">
            <w:pPr>
              <w:spacing w:line="216" w:lineRule="auto"/>
              <w:ind w:left="57" w:right="57"/>
              <w:jc w:val="center"/>
              <w:rPr>
                <w:rFonts w:ascii="Times New Roman" w:hAnsi="Times New Roman"/>
                <w:sz w:val="28"/>
                <w:szCs w:val="28"/>
                <w:lang w:val="uk-UA"/>
              </w:rPr>
            </w:pPr>
            <w:r w:rsidRPr="00301B78">
              <w:rPr>
                <w:rFonts w:ascii="Times New Roman" w:hAnsi="Times New Roman"/>
                <w:sz w:val="28"/>
                <w:szCs w:val="28"/>
                <w:lang w:val="uk-UA"/>
              </w:rPr>
              <w:t>38</w:t>
            </w:r>
          </w:p>
        </w:tc>
        <w:tc>
          <w:tcPr>
            <w:tcW w:w="1276" w:type="dxa"/>
          </w:tcPr>
          <w:p w:rsidR="00D06FEE" w:rsidRPr="00301B78" w:rsidRDefault="00301B78" w:rsidP="008250FF">
            <w:pPr>
              <w:spacing w:line="216" w:lineRule="auto"/>
              <w:ind w:left="57" w:right="57"/>
              <w:jc w:val="center"/>
              <w:rPr>
                <w:rFonts w:ascii="Times New Roman" w:hAnsi="Times New Roman"/>
                <w:sz w:val="28"/>
                <w:szCs w:val="28"/>
                <w:lang w:val="uk-UA"/>
              </w:rPr>
            </w:pPr>
            <w:r w:rsidRPr="00301B78">
              <w:rPr>
                <w:rFonts w:ascii="Times New Roman" w:hAnsi="Times New Roman"/>
                <w:sz w:val="28"/>
                <w:szCs w:val="28"/>
                <w:lang w:val="uk-UA"/>
              </w:rPr>
              <w:t>38</w:t>
            </w:r>
          </w:p>
        </w:tc>
        <w:tc>
          <w:tcPr>
            <w:tcW w:w="1151" w:type="dxa"/>
          </w:tcPr>
          <w:p w:rsidR="00D06FEE" w:rsidRPr="00301B78" w:rsidRDefault="00301B78" w:rsidP="008250FF">
            <w:pPr>
              <w:spacing w:line="216" w:lineRule="auto"/>
              <w:ind w:left="57" w:right="57"/>
              <w:jc w:val="center"/>
              <w:rPr>
                <w:rFonts w:ascii="Times New Roman" w:hAnsi="Times New Roman"/>
                <w:sz w:val="28"/>
                <w:szCs w:val="28"/>
                <w:lang w:val="uk-UA"/>
              </w:rPr>
            </w:pPr>
            <w:r w:rsidRPr="00301B78">
              <w:rPr>
                <w:rFonts w:ascii="Times New Roman" w:hAnsi="Times New Roman"/>
                <w:sz w:val="28"/>
                <w:szCs w:val="28"/>
                <w:lang w:val="uk-UA"/>
              </w:rPr>
              <w:t>38</w:t>
            </w:r>
          </w:p>
        </w:tc>
        <w:tc>
          <w:tcPr>
            <w:tcW w:w="5566" w:type="dxa"/>
          </w:tcPr>
          <w:p w:rsidR="00D06FEE" w:rsidRPr="00B64509" w:rsidRDefault="008250FF" w:rsidP="00183B7A">
            <w:pPr>
              <w:spacing w:line="216" w:lineRule="auto"/>
              <w:ind w:left="57" w:right="57"/>
              <w:rPr>
                <w:rFonts w:ascii="Times New Roman" w:hAnsi="Times New Roman"/>
                <w:sz w:val="28"/>
                <w:szCs w:val="28"/>
                <w:lang w:val="uk-UA"/>
              </w:rPr>
            </w:pPr>
            <w:r w:rsidRPr="005D3061">
              <w:rPr>
                <w:rFonts w:ascii="Times New Roman" w:hAnsi="Times New Roman"/>
                <w:sz w:val="28"/>
                <w:szCs w:val="28"/>
                <w:lang w:val="uk-UA"/>
              </w:rPr>
              <w:t>Попередження нових випадків ВІЛ-інфекції</w:t>
            </w:r>
            <w:r>
              <w:rPr>
                <w:rFonts w:ascii="Times New Roman" w:hAnsi="Times New Roman"/>
                <w:sz w:val="28"/>
                <w:szCs w:val="28"/>
                <w:lang w:val="uk-UA"/>
              </w:rPr>
              <w:t>.</w:t>
            </w:r>
            <w:r w:rsidRPr="008250FF">
              <w:rPr>
                <w:rFonts w:ascii="Times New Roman" w:hAnsi="Times New Roman"/>
                <w:sz w:val="28"/>
                <w:szCs w:val="28"/>
                <w:lang w:val="uk-UA"/>
              </w:rPr>
              <w:t>Охоплення населення безкоштовним обстеженням на ВІЛ та опортуністичні інфекції</w:t>
            </w:r>
            <w:r w:rsidR="00183B7A">
              <w:rPr>
                <w:rFonts w:ascii="Times New Roman" w:hAnsi="Times New Roman"/>
                <w:sz w:val="28"/>
                <w:szCs w:val="28"/>
                <w:lang w:val="uk-UA"/>
              </w:rPr>
              <w:t>.</w:t>
            </w:r>
          </w:p>
        </w:tc>
      </w:tr>
      <w:tr w:rsidR="006D3406" w:rsidRPr="004A625A" w:rsidTr="004968F8">
        <w:trPr>
          <w:trHeight w:val="372"/>
        </w:trPr>
        <w:tc>
          <w:tcPr>
            <w:tcW w:w="4077" w:type="dxa"/>
          </w:tcPr>
          <w:p w:rsidR="006D3406" w:rsidRDefault="00A53AEB" w:rsidP="009D1F19">
            <w:pPr>
              <w:spacing w:line="216" w:lineRule="auto"/>
              <w:ind w:left="57" w:right="57"/>
              <w:rPr>
                <w:rFonts w:ascii="Times New Roman" w:hAnsi="Times New Roman"/>
                <w:sz w:val="28"/>
                <w:szCs w:val="28"/>
                <w:lang w:val="uk-UA"/>
              </w:rPr>
            </w:pPr>
            <w:r>
              <w:rPr>
                <w:rFonts w:ascii="Times New Roman" w:hAnsi="Times New Roman"/>
                <w:sz w:val="28"/>
                <w:szCs w:val="28"/>
                <w:lang w:val="uk-UA"/>
              </w:rPr>
              <w:lastRenderedPageBreak/>
              <w:t>Кількість виписаних рецептів на відшкодування вартості лікарських засобів пільговій категорії населення</w:t>
            </w:r>
          </w:p>
          <w:p w:rsidR="00301B78" w:rsidRDefault="00301B78" w:rsidP="009D1F19">
            <w:pPr>
              <w:spacing w:line="216" w:lineRule="auto"/>
              <w:ind w:left="57" w:right="57"/>
              <w:rPr>
                <w:rFonts w:ascii="Times New Roman" w:hAnsi="Times New Roman"/>
                <w:sz w:val="28"/>
                <w:szCs w:val="28"/>
                <w:lang w:val="uk-UA"/>
              </w:rPr>
            </w:pPr>
          </w:p>
        </w:tc>
        <w:tc>
          <w:tcPr>
            <w:tcW w:w="1559" w:type="dxa"/>
          </w:tcPr>
          <w:p w:rsidR="006D3406" w:rsidRDefault="00A53AEB"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одиниць</w:t>
            </w:r>
          </w:p>
        </w:tc>
        <w:tc>
          <w:tcPr>
            <w:tcW w:w="1276" w:type="dxa"/>
          </w:tcPr>
          <w:p w:rsidR="006D3406" w:rsidRDefault="003769C1" w:rsidP="00122126">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3000</w:t>
            </w:r>
          </w:p>
        </w:tc>
        <w:tc>
          <w:tcPr>
            <w:tcW w:w="1276" w:type="dxa"/>
          </w:tcPr>
          <w:p w:rsidR="006D3406" w:rsidRDefault="003769C1" w:rsidP="00122126">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3000</w:t>
            </w:r>
          </w:p>
        </w:tc>
        <w:tc>
          <w:tcPr>
            <w:tcW w:w="1151" w:type="dxa"/>
          </w:tcPr>
          <w:p w:rsidR="006D3406" w:rsidRDefault="003769C1"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3000</w:t>
            </w:r>
          </w:p>
        </w:tc>
        <w:tc>
          <w:tcPr>
            <w:tcW w:w="5566" w:type="dxa"/>
          </w:tcPr>
          <w:p w:rsidR="006D3406" w:rsidRPr="00122126" w:rsidRDefault="00122126"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С</w:t>
            </w:r>
            <w:r w:rsidRPr="00122126">
              <w:rPr>
                <w:rFonts w:ascii="Times New Roman" w:hAnsi="Times New Roman"/>
                <w:sz w:val="28"/>
                <w:szCs w:val="28"/>
                <w:lang w:val="uk-UA"/>
              </w:rPr>
              <w:t>оціальна підтримка пільгової категорії населення міста</w:t>
            </w:r>
            <w:r>
              <w:rPr>
                <w:rFonts w:ascii="Times New Roman" w:hAnsi="Times New Roman"/>
                <w:sz w:val="28"/>
                <w:szCs w:val="28"/>
                <w:lang w:val="uk-UA"/>
              </w:rPr>
              <w:t>.</w:t>
            </w:r>
          </w:p>
        </w:tc>
      </w:tr>
      <w:tr w:rsidR="00B364D9" w:rsidTr="004968F8">
        <w:trPr>
          <w:trHeight w:val="372"/>
        </w:trPr>
        <w:tc>
          <w:tcPr>
            <w:tcW w:w="4077" w:type="dxa"/>
          </w:tcPr>
          <w:p w:rsidR="00B364D9" w:rsidRDefault="00B364D9" w:rsidP="00B364D9">
            <w:pPr>
              <w:spacing w:line="216" w:lineRule="auto"/>
              <w:ind w:left="57" w:right="57"/>
              <w:rPr>
                <w:rFonts w:ascii="Times New Roman" w:hAnsi="Times New Roman"/>
                <w:sz w:val="28"/>
                <w:szCs w:val="28"/>
                <w:lang w:val="uk-UA"/>
              </w:rPr>
            </w:pPr>
            <w:r>
              <w:rPr>
                <w:rFonts w:ascii="Times New Roman" w:hAnsi="Times New Roman"/>
                <w:sz w:val="28"/>
                <w:szCs w:val="28"/>
                <w:lang w:val="uk-UA"/>
              </w:rPr>
              <w:t xml:space="preserve">Кількість </w:t>
            </w:r>
            <w:r w:rsidRPr="00B364D9">
              <w:rPr>
                <w:rFonts w:ascii="Times New Roman" w:hAnsi="Times New Roman"/>
                <w:sz w:val="28"/>
                <w:szCs w:val="28"/>
                <w:lang w:val="uk-UA"/>
              </w:rPr>
              <w:t>хворих на хронічну ниркову недостатність, які потребують лікування методом гемодіалізу</w:t>
            </w:r>
          </w:p>
        </w:tc>
        <w:tc>
          <w:tcPr>
            <w:tcW w:w="1559" w:type="dxa"/>
          </w:tcPr>
          <w:p w:rsidR="00B364D9" w:rsidRDefault="00B364D9"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осіб</w:t>
            </w:r>
          </w:p>
        </w:tc>
        <w:tc>
          <w:tcPr>
            <w:tcW w:w="1276" w:type="dxa"/>
          </w:tcPr>
          <w:p w:rsidR="00B364D9" w:rsidRDefault="00B364D9" w:rsidP="00122126">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20</w:t>
            </w:r>
          </w:p>
        </w:tc>
        <w:tc>
          <w:tcPr>
            <w:tcW w:w="1276" w:type="dxa"/>
          </w:tcPr>
          <w:p w:rsidR="00B364D9" w:rsidRDefault="00B364D9" w:rsidP="00122126">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20</w:t>
            </w:r>
          </w:p>
        </w:tc>
        <w:tc>
          <w:tcPr>
            <w:tcW w:w="1151" w:type="dxa"/>
          </w:tcPr>
          <w:p w:rsidR="00B364D9" w:rsidRDefault="00B364D9"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20</w:t>
            </w:r>
          </w:p>
        </w:tc>
        <w:tc>
          <w:tcPr>
            <w:tcW w:w="5566" w:type="dxa"/>
          </w:tcPr>
          <w:p w:rsidR="00B364D9" w:rsidRDefault="00882B8D"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Покращення стану здоров’я пацієнтів</w:t>
            </w:r>
            <w:r w:rsidR="007E146A" w:rsidRPr="00B364D9">
              <w:rPr>
                <w:rFonts w:ascii="Times New Roman" w:hAnsi="Times New Roman"/>
                <w:sz w:val="28"/>
                <w:szCs w:val="28"/>
                <w:lang w:val="uk-UA"/>
              </w:rPr>
              <w:t>хворих на хронічну ниркову недостатність</w:t>
            </w:r>
            <w:r w:rsidR="007E146A">
              <w:rPr>
                <w:rFonts w:ascii="Times New Roman" w:hAnsi="Times New Roman"/>
                <w:sz w:val="28"/>
                <w:szCs w:val="28"/>
                <w:lang w:val="uk-UA"/>
              </w:rPr>
              <w:t>.</w:t>
            </w:r>
          </w:p>
        </w:tc>
      </w:tr>
      <w:tr w:rsidR="00B364D9" w:rsidRPr="004A625A" w:rsidTr="004968F8">
        <w:trPr>
          <w:trHeight w:val="372"/>
        </w:trPr>
        <w:tc>
          <w:tcPr>
            <w:tcW w:w="4077" w:type="dxa"/>
          </w:tcPr>
          <w:p w:rsidR="00B364D9" w:rsidRDefault="00B364D9" w:rsidP="009D1F19">
            <w:pPr>
              <w:spacing w:line="216" w:lineRule="auto"/>
              <w:ind w:left="57" w:right="57"/>
              <w:rPr>
                <w:rFonts w:ascii="Times New Roman" w:hAnsi="Times New Roman"/>
                <w:sz w:val="28"/>
                <w:szCs w:val="28"/>
                <w:lang w:val="uk-UA"/>
              </w:rPr>
            </w:pPr>
            <w:r>
              <w:rPr>
                <w:rFonts w:ascii="Times New Roman" w:hAnsi="Times New Roman"/>
                <w:sz w:val="28"/>
                <w:szCs w:val="28"/>
                <w:lang w:val="uk-UA"/>
              </w:rPr>
              <w:t xml:space="preserve">Кількість придбаних </w:t>
            </w:r>
            <w:r w:rsidRPr="00122126">
              <w:rPr>
                <w:rFonts w:ascii="Times New Roman" w:hAnsi="Times New Roman"/>
                <w:sz w:val="28"/>
                <w:szCs w:val="28"/>
                <w:lang w:val="uk-UA"/>
              </w:rPr>
              <w:t>виробів медичного призначення для окремих груп населення (калоприймачі, слухові апарати та підгузки)</w:t>
            </w:r>
          </w:p>
        </w:tc>
        <w:tc>
          <w:tcPr>
            <w:tcW w:w="1559" w:type="dxa"/>
          </w:tcPr>
          <w:p w:rsidR="00B364D9" w:rsidRDefault="00B364D9"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одиниць</w:t>
            </w:r>
          </w:p>
        </w:tc>
        <w:tc>
          <w:tcPr>
            <w:tcW w:w="1276" w:type="dxa"/>
          </w:tcPr>
          <w:p w:rsidR="00B364D9" w:rsidRDefault="00B364D9" w:rsidP="00F577EE">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1280</w:t>
            </w:r>
          </w:p>
        </w:tc>
        <w:tc>
          <w:tcPr>
            <w:tcW w:w="1276" w:type="dxa"/>
          </w:tcPr>
          <w:p w:rsidR="00B364D9" w:rsidRDefault="00B364D9" w:rsidP="00F577EE">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1280</w:t>
            </w:r>
          </w:p>
        </w:tc>
        <w:tc>
          <w:tcPr>
            <w:tcW w:w="1151" w:type="dxa"/>
          </w:tcPr>
          <w:p w:rsidR="00B364D9" w:rsidRDefault="00B364D9" w:rsidP="00F577EE">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1280</w:t>
            </w:r>
          </w:p>
        </w:tc>
        <w:tc>
          <w:tcPr>
            <w:tcW w:w="5566" w:type="dxa"/>
          </w:tcPr>
          <w:p w:rsidR="00B364D9" w:rsidRDefault="007E146A" w:rsidP="007E146A">
            <w:pPr>
              <w:spacing w:line="216" w:lineRule="auto"/>
              <w:ind w:left="57" w:right="57"/>
              <w:rPr>
                <w:rFonts w:ascii="Times New Roman" w:hAnsi="Times New Roman"/>
                <w:sz w:val="28"/>
                <w:szCs w:val="28"/>
                <w:lang w:val="uk-UA"/>
              </w:rPr>
            </w:pPr>
            <w:r>
              <w:rPr>
                <w:rFonts w:ascii="Times New Roman" w:hAnsi="Times New Roman"/>
                <w:sz w:val="28"/>
                <w:szCs w:val="28"/>
                <w:lang w:val="uk-UA"/>
              </w:rPr>
              <w:t>Покращення  якості життя осіб з</w:t>
            </w:r>
            <w:r w:rsidRPr="007F6220">
              <w:rPr>
                <w:rFonts w:ascii="Times New Roman" w:hAnsi="Times New Roman"/>
                <w:sz w:val="28"/>
                <w:szCs w:val="28"/>
                <w:lang w:val="uk-UA"/>
              </w:rPr>
              <w:t xml:space="preserve"> інвалід</w:t>
            </w:r>
            <w:r>
              <w:rPr>
                <w:rFonts w:ascii="Times New Roman" w:hAnsi="Times New Roman"/>
                <w:sz w:val="28"/>
                <w:szCs w:val="28"/>
                <w:lang w:val="uk-UA"/>
              </w:rPr>
              <w:t>ністю</w:t>
            </w:r>
            <w:r w:rsidRPr="007F6220">
              <w:rPr>
                <w:rFonts w:ascii="Times New Roman" w:hAnsi="Times New Roman"/>
                <w:sz w:val="28"/>
                <w:szCs w:val="28"/>
                <w:lang w:val="uk-UA"/>
              </w:rPr>
              <w:t xml:space="preserve"> з ураженням опорно-рухового апарату та центральної і перифер</w:t>
            </w:r>
            <w:r>
              <w:rPr>
                <w:rFonts w:ascii="Times New Roman" w:hAnsi="Times New Roman"/>
                <w:sz w:val="28"/>
                <w:szCs w:val="28"/>
                <w:lang w:val="uk-UA"/>
              </w:rPr>
              <w:t>ичної нервової системи.</w:t>
            </w:r>
          </w:p>
        </w:tc>
      </w:tr>
      <w:tr w:rsidR="00B364D9" w:rsidTr="004968F8">
        <w:trPr>
          <w:trHeight w:val="372"/>
        </w:trPr>
        <w:tc>
          <w:tcPr>
            <w:tcW w:w="4077" w:type="dxa"/>
          </w:tcPr>
          <w:p w:rsidR="00B364D9" w:rsidRDefault="00B364D9" w:rsidP="00B364D9">
            <w:pPr>
              <w:spacing w:line="216" w:lineRule="auto"/>
              <w:ind w:left="57" w:right="57"/>
              <w:rPr>
                <w:rFonts w:ascii="Times New Roman" w:hAnsi="Times New Roman"/>
                <w:sz w:val="28"/>
                <w:szCs w:val="28"/>
                <w:lang w:val="uk-UA"/>
              </w:rPr>
            </w:pPr>
            <w:r>
              <w:rPr>
                <w:rFonts w:ascii="Times New Roman" w:hAnsi="Times New Roman"/>
                <w:sz w:val="28"/>
                <w:szCs w:val="28"/>
                <w:lang w:val="uk-UA"/>
              </w:rPr>
              <w:t>Кількість придбаних</w:t>
            </w:r>
            <w:r w:rsidRPr="00B364D9">
              <w:rPr>
                <w:rFonts w:ascii="Times New Roman" w:hAnsi="Times New Roman"/>
                <w:sz w:val="28"/>
                <w:szCs w:val="28"/>
                <w:lang w:val="uk-UA"/>
              </w:rPr>
              <w:t>знеболювальн</w:t>
            </w:r>
            <w:r>
              <w:rPr>
                <w:rFonts w:ascii="Times New Roman" w:hAnsi="Times New Roman"/>
                <w:sz w:val="28"/>
                <w:szCs w:val="28"/>
                <w:lang w:val="uk-UA"/>
              </w:rPr>
              <w:t>их</w:t>
            </w:r>
            <w:r w:rsidRPr="00B364D9">
              <w:rPr>
                <w:rFonts w:ascii="Times New Roman" w:hAnsi="Times New Roman"/>
                <w:sz w:val="28"/>
                <w:szCs w:val="28"/>
                <w:lang w:val="uk-UA"/>
              </w:rPr>
              <w:t xml:space="preserve"> препарат</w:t>
            </w:r>
            <w:r>
              <w:rPr>
                <w:rFonts w:ascii="Times New Roman" w:hAnsi="Times New Roman"/>
                <w:sz w:val="28"/>
                <w:szCs w:val="28"/>
                <w:lang w:val="uk-UA"/>
              </w:rPr>
              <w:t>ів для паліативної допомоги</w:t>
            </w:r>
          </w:p>
        </w:tc>
        <w:tc>
          <w:tcPr>
            <w:tcW w:w="1559" w:type="dxa"/>
          </w:tcPr>
          <w:p w:rsidR="00B364D9" w:rsidRDefault="00B364D9" w:rsidP="000F278D">
            <w:pPr>
              <w:spacing w:line="216" w:lineRule="auto"/>
              <w:ind w:left="57" w:right="57"/>
              <w:rPr>
                <w:rFonts w:ascii="Times New Roman" w:hAnsi="Times New Roman"/>
                <w:sz w:val="28"/>
                <w:szCs w:val="28"/>
                <w:lang w:val="uk-UA"/>
              </w:rPr>
            </w:pPr>
            <w:r>
              <w:rPr>
                <w:rFonts w:ascii="Times New Roman" w:hAnsi="Times New Roman"/>
                <w:sz w:val="28"/>
                <w:szCs w:val="28"/>
                <w:lang w:val="uk-UA"/>
              </w:rPr>
              <w:t>одиниць</w:t>
            </w:r>
          </w:p>
        </w:tc>
        <w:tc>
          <w:tcPr>
            <w:tcW w:w="1276" w:type="dxa"/>
          </w:tcPr>
          <w:p w:rsidR="00B364D9" w:rsidRPr="00301B78" w:rsidRDefault="00301B78" w:rsidP="003769C1">
            <w:pPr>
              <w:spacing w:line="216" w:lineRule="auto"/>
              <w:ind w:left="57" w:right="57"/>
              <w:jc w:val="center"/>
              <w:rPr>
                <w:rFonts w:ascii="Times New Roman" w:hAnsi="Times New Roman"/>
                <w:sz w:val="28"/>
                <w:szCs w:val="28"/>
                <w:lang w:val="uk-UA"/>
              </w:rPr>
            </w:pPr>
            <w:r w:rsidRPr="00301B78">
              <w:rPr>
                <w:rFonts w:ascii="Times New Roman" w:hAnsi="Times New Roman"/>
                <w:sz w:val="28"/>
                <w:szCs w:val="28"/>
                <w:lang w:val="uk-UA"/>
              </w:rPr>
              <w:t>7510</w:t>
            </w:r>
          </w:p>
        </w:tc>
        <w:tc>
          <w:tcPr>
            <w:tcW w:w="1276" w:type="dxa"/>
          </w:tcPr>
          <w:p w:rsidR="00B364D9" w:rsidRPr="00301B78" w:rsidRDefault="00301B78" w:rsidP="003769C1">
            <w:pPr>
              <w:spacing w:line="216" w:lineRule="auto"/>
              <w:ind w:left="57" w:right="57"/>
              <w:jc w:val="center"/>
              <w:rPr>
                <w:rFonts w:ascii="Times New Roman" w:hAnsi="Times New Roman"/>
                <w:sz w:val="28"/>
                <w:szCs w:val="28"/>
                <w:lang w:val="uk-UA"/>
              </w:rPr>
            </w:pPr>
            <w:r w:rsidRPr="00301B78">
              <w:rPr>
                <w:rFonts w:ascii="Times New Roman" w:hAnsi="Times New Roman"/>
                <w:sz w:val="28"/>
                <w:szCs w:val="28"/>
                <w:lang w:val="uk-UA"/>
              </w:rPr>
              <w:t>7600</w:t>
            </w:r>
          </w:p>
        </w:tc>
        <w:tc>
          <w:tcPr>
            <w:tcW w:w="1151" w:type="dxa"/>
          </w:tcPr>
          <w:p w:rsidR="00B364D9" w:rsidRPr="00301B78" w:rsidRDefault="00301B78" w:rsidP="003769C1">
            <w:pPr>
              <w:spacing w:line="216" w:lineRule="auto"/>
              <w:ind w:left="57" w:right="57"/>
              <w:jc w:val="center"/>
              <w:rPr>
                <w:rFonts w:ascii="Times New Roman" w:hAnsi="Times New Roman"/>
                <w:sz w:val="28"/>
                <w:szCs w:val="28"/>
                <w:lang w:val="uk-UA"/>
              </w:rPr>
            </w:pPr>
            <w:r w:rsidRPr="00301B78">
              <w:rPr>
                <w:rFonts w:ascii="Times New Roman" w:hAnsi="Times New Roman"/>
                <w:sz w:val="28"/>
                <w:szCs w:val="28"/>
                <w:lang w:val="uk-UA"/>
              </w:rPr>
              <w:t>7700</w:t>
            </w:r>
          </w:p>
        </w:tc>
        <w:tc>
          <w:tcPr>
            <w:tcW w:w="5566" w:type="dxa"/>
          </w:tcPr>
          <w:p w:rsidR="00B364D9" w:rsidRDefault="007E146A" w:rsidP="007E146A">
            <w:pPr>
              <w:spacing w:line="216" w:lineRule="auto"/>
              <w:ind w:left="57" w:right="57"/>
              <w:rPr>
                <w:rFonts w:ascii="Times New Roman" w:hAnsi="Times New Roman"/>
                <w:sz w:val="28"/>
                <w:szCs w:val="28"/>
                <w:lang w:val="uk-UA"/>
              </w:rPr>
            </w:pPr>
            <w:r>
              <w:rPr>
                <w:rFonts w:ascii="Times New Roman" w:hAnsi="Times New Roman"/>
                <w:sz w:val="28"/>
                <w:szCs w:val="28"/>
                <w:lang w:val="uk-UA"/>
              </w:rPr>
              <w:t>Покращення  якості життя онкологічних хворих (щомісячно 6-12 осіб).</w:t>
            </w:r>
          </w:p>
        </w:tc>
      </w:tr>
      <w:tr w:rsidR="004968F8" w:rsidTr="004968F8">
        <w:trPr>
          <w:trHeight w:val="389"/>
        </w:trPr>
        <w:tc>
          <w:tcPr>
            <w:tcW w:w="4077" w:type="dxa"/>
          </w:tcPr>
          <w:p w:rsidR="00B364D9" w:rsidRPr="007F14D3" w:rsidRDefault="00B364D9"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Кількість зубопротезувань  пільгової категорії населення</w:t>
            </w:r>
          </w:p>
        </w:tc>
        <w:tc>
          <w:tcPr>
            <w:tcW w:w="1559" w:type="dxa"/>
          </w:tcPr>
          <w:p w:rsidR="00B364D9" w:rsidRPr="007F14D3" w:rsidRDefault="00B364D9"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осіб</w:t>
            </w:r>
          </w:p>
        </w:tc>
        <w:tc>
          <w:tcPr>
            <w:tcW w:w="1276" w:type="dxa"/>
          </w:tcPr>
          <w:p w:rsidR="00B364D9" w:rsidRPr="007F14D3" w:rsidRDefault="00B364D9"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145</w:t>
            </w:r>
          </w:p>
        </w:tc>
        <w:tc>
          <w:tcPr>
            <w:tcW w:w="1276" w:type="dxa"/>
          </w:tcPr>
          <w:p w:rsidR="00B364D9" w:rsidRPr="007F14D3" w:rsidRDefault="00B364D9"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145</w:t>
            </w:r>
          </w:p>
        </w:tc>
        <w:tc>
          <w:tcPr>
            <w:tcW w:w="1151" w:type="dxa"/>
          </w:tcPr>
          <w:p w:rsidR="00B364D9" w:rsidRPr="007F14D3" w:rsidRDefault="00B364D9"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145</w:t>
            </w:r>
          </w:p>
        </w:tc>
        <w:tc>
          <w:tcPr>
            <w:tcW w:w="5566" w:type="dxa"/>
          </w:tcPr>
          <w:p w:rsidR="00B364D9" w:rsidRPr="007F14D3" w:rsidRDefault="00B364D9" w:rsidP="00122126">
            <w:pPr>
              <w:spacing w:line="216" w:lineRule="auto"/>
              <w:ind w:left="57" w:right="57"/>
              <w:rPr>
                <w:rFonts w:ascii="Times New Roman" w:hAnsi="Times New Roman"/>
                <w:sz w:val="28"/>
                <w:szCs w:val="28"/>
                <w:lang w:val="uk-UA"/>
              </w:rPr>
            </w:pPr>
            <w:r>
              <w:rPr>
                <w:rFonts w:ascii="Times New Roman" w:hAnsi="Times New Roman"/>
                <w:sz w:val="28"/>
                <w:szCs w:val="28"/>
                <w:lang w:val="uk-UA"/>
              </w:rPr>
              <w:t>С</w:t>
            </w:r>
            <w:r w:rsidRPr="00122126">
              <w:rPr>
                <w:rFonts w:ascii="Times New Roman" w:hAnsi="Times New Roman"/>
                <w:sz w:val="28"/>
                <w:szCs w:val="28"/>
                <w:lang w:val="uk-UA"/>
              </w:rPr>
              <w:t>оціальна підтримка пільгової категорії населення міста</w:t>
            </w:r>
            <w:r>
              <w:rPr>
                <w:rFonts w:ascii="Times New Roman" w:hAnsi="Times New Roman"/>
                <w:sz w:val="28"/>
                <w:szCs w:val="28"/>
                <w:lang w:val="uk-UA"/>
              </w:rPr>
              <w:t>. Зубопротезування для 16% осіб що перебувають на черзі на пільгове зубопротезування.</w:t>
            </w:r>
          </w:p>
        </w:tc>
      </w:tr>
      <w:tr w:rsidR="004968F8" w:rsidRPr="004968F8" w:rsidTr="004968F8">
        <w:trPr>
          <w:trHeight w:val="389"/>
        </w:trPr>
        <w:tc>
          <w:tcPr>
            <w:tcW w:w="4077" w:type="dxa"/>
          </w:tcPr>
          <w:p w:rsidR="00B364D9" w:rsidRPr="00BB0BB6" w:rsidRDefault="00B364D9"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Кількість придбаного обладнання та предметів довгострокового користування</w:t>
            </w:r>
          </w:p>
        </w:tc>
        <w:tc>
          <w:tcPr>
            <w:tcW w:w="1559" w:type="dxa"/>
          </w:tcPr>
          <w:p w:rsidR="00B364D9" w:rsidRDefault="00B364D9" w:rsidP="008250FF">
            <w:pPr>
              <w:spacing w:line="216" w:lineRule="auto"/>
              <w:ind w:left="57" w:right="57"/>
              <w:rPr>
                <w:rFonts w:ascii="Times New Roman" w:hAnsi="Times New Roman"/>
                <w:sz w:val="28"/>
                <w:szCs w:val="28"/>
                <w:lang w:val="uk-UA"/>
              </w:rPr>
            </w:pPr>
            <w:r>
              <w:rPr>
                <w:rFonts w:ascii="Times New Roman" w:hAnsi="Times New Roman"/>
                <w:sz w:val="28"/>
                <w:szCs w:val="28"/>
                <w:lang w:val="uk-UA"/>
              </w:rPr>
              <w:t>одиниць</w:t>
            </w:r>
          </w:p>
        </w:tc>
        <w:tc>
          <w:tcPr>
            <w:tcW w:w="1276" w:type="dxa"/>
          </w:tcPr>
          <w:p w:rsidR="00B364D9" w:rsidRDefault="00D946F4"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89</w:t>
            </w:r>
          </w:p>
        </w:tc>
        <w:tc>
          <w:tcPr>
            <w:tcW w:w="1276" w:type="dxa"/>
          </w:tcPr>
          <w:p w:rsidR="00B364D9" w:rsidRDefault="00ED1968"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3</w:t>
            </w:r>
          </w:p>
        </w:tc>
        <w:tc>
          <w:tcPr>
            <w:tcW w:w="1151" w:type="dxa"/>
          </w:tcPr>
          <w:p w:rsidR="00B364D9" w:rsidRDefault="00ED1968" w:rsidP="008250FF">
            <w:pPr>
              <w:spacing w:line="216" w:lineRule="auto"/>
              <w:ind w:left="57" w:right="57"/>
              <w:jc w:val="center"/>
              <w:rPr>
                <w:rFonts w:ascii="Times New Roman" w:hAnsi="Times New Roman"/>
                <w:sz w:val="28"/>
                <w:szCs w:val="28"/>
                <w:lang w:val="uk-UA"/>
              </w:rPr>
            </w:pPr>
            <w:r>
              <w:rPr>
                <w:rFonts w:ascii="Times New Roman" w:hAnsi="Times New Roman"/>
                <w:sz w:val="28"/>
                <w:szCs w:val="28"/>
                <w:lang w:val="uk-UA"/>
              </w:rPr>
              <w:t>3</w:t>
            </w:r>
          </w:p>
        </w:tc>
        <w:tc>
          <w:tcPr>
            <w:tcW w:w="5566" w:type="dxa"/>
          </w:tcPr>
          <w:p w:rsidR="00B364D9" w:rsidRDefault="004968F8" w:rsidP="004968F8">
            <w:pPr>
              <w:spacing w:line="216" w:lineRule="auto"/>
              <w:ind w:left="57" w:right="57"/>
              <w:rPr>
                <w:rFonts w:ascii="Times New Roman" w:hAnsi="Times New Roman"/>
                <w:sz w:val="28"/>
                <w:szCs w:val="28"/>
                <w:lang w:val="uk-UA"/>
              </w:rPr>
            </w:pPr>
            <w:r>
              <w:rPr>
                <w:rFonts w:ascii="Times New Roman" w:hAnsi="Times New Roman"/>
                <w:sz w:val="28"/>
                <w:szCs w:val="28"/>
                <w:lang w:val="uk-UA"/>
              </w:rPr>
              <w:t>П</w:t>
            </w:r>
            <w:r w:rsidRPr="004968F8">
              <w:rPr>
                <w:rFonts w:ascii="Times New Roman" w:hAnsi="Times New Roman"/>
                <w:sz w:val="28"/>
                <w:szCs w:val="28"/>
                <w:lang w:val="uk-UA"/>
              </w:rPr>
              <w:t>ідвищення якості та доступності медичного обслуговування для всіх верств населення</w:t>
            </w:r>
          </w:p>
        </w:tc>
      </w:tr>
    </w:tbl>
    <w:p w:rsidR="00CA3836" w:rsidRPr="00CA3836" w:rsidRDefault="00CA3836" w:rsidP="00AA4F3C">
      <w:pPr>
        <w:spacing w:before="120" w:after="0" w:line="240" w:lineRule="auto"/>
        <w:ind w:left="709"/>
        <w:jc w:val="both"/>
        <w:rPr>
          <w:rFonts w:ascii="Times New Roman" w:eastAsia="Times New Roman" w:hAnsi="Times New Roman" w:cs="Times New Roman"/>
          <w:sz w:val="28"/>
          <w:szCs w:val="28"/>
          <w:lang w:val="uk-UA"/>
        </w:rPr>
      </w:pPr>
      <w:r w:rsidRPr="00CA3836">
        <w:rPr>
          <w:rFonts w:ascii="Times New Roman" w:eastAsia="Times New Roman" w:hAnsi="Times New Roman" w:cs="Times New Roman"/>
          <w:sz w:val="28"/>
          <w:szCs w:val="28"/>
          <w:lang w:val="uk-UA"/>
        </w:rPr>
        <w:t xml:space="preserve">Оцінка очікуваних результатів здійснюється </w:t>
      </w:r>
      <w:r w:rsidR="006012C8">
        <w:rPr>
          <w:rFonts w:ascii="Times New Roman" w:hAnsi="Times New Roman"/>
          <w:sz w:val="28"/>
          <w:szCs w:val="28"/>
          <w:lang w:val="uk-UA"/>
        </w:rPr>
        <w:t>відділом охорони здоров’я</w:t>
      </w:r>
      <w:r w:rsidRPr="00CA3836">
        <w:rPr>
          <w:rFonts w:ascii="Times New Roman" w:eastAsia="Times New Roman" w:hAnsi="Times New Roman" w:cs="Times New Roman"/>
          <w:sz w:val="28"/>
          <w:szCs w:val="28"/>
          <w:lang w:val="uk-UA"/>
        </w:rPr>
        <w:t>Павлоградської міської ради</w:t>
      </w:r>
      <w:r w:rsidR="00AA4F3C">
        <w:rPr>
          <w:rFonts w:ascii="Times New Roman" w:hAnsi="Times New Roman"/>
          <w:sz w:val="28"/>
          <w:szCs w:val="28"/>
          <w:lang w:val="uk-UA"/>
        </w:rPr>
        <w:t xml:space="preserve">. </w:t>
      </w:r>
      <w:r w:rsidRPr="00CA3836">
        <w:rPr>
          <w:rFonts w:ascii="Times New Roman" w:eastAsia="Times New Roman" w:hAnsi="Times New Roman" w:cs="Times New Roman"/>
          <w:sz w:val="28"/>
          <w:szCs w:val="28"/>
          <w:lang w:val="uk-UA"/>
        </w:rPr>
        <w:t>Результати оцінки Програми враховуються при щорічному звіті про виконання Програми та виносяться на розгляд  засідання виконавчого комітету Павлоградської міської ради. Інформація  про результати оцінки Програми розміщується після прийняття рішення виконавчого комітету на офіційному сайті   Павлоградської міської ради, у тижневий термін.</w:t>
      </w:r>
    </w:p>
    <w:p w:rsidR="007366C1" w:rsidRDefault="007366C1" w:rsidP="00AE40BD">
      <w:pPr>
        <w:spacing w:after="0" w:line="240" w:lineRule="auto"/>
        <w:ind w:firstLine="709"/>
        <w:jc w:val="both"/>
        <w:rPr>
          <w:rFonts w:ascii="Times New Roman" w:hAnsi="Times New Roman"/>
          <w:sz w:val="28"/>
          <w:szCs w:val="28"/>
          <w:lang w:val="uk-UA"/>
        </w:rPr>
      </w:pPr>
    </w:p>
    <w:p w:rsidR="007366C1" w:rsidRPr="00974B98" w:rsidRDefault="007366C1" w:rsidP="00AE40BD">
      <w:pPr>
        <w:spacing w:after="0" w:line="240" w:lineRule="auto"/>
        <w:ind w:firstLine="709"/>
        <w:jc w:val="both"/>
        <w:rPr>
          <w:rFonts w:ascii="Times New Roman" w:hAnsi="Times New Roman"/>
          <w:sz w:val="28"/>
          <w:szCs w:val="28"/>
          <w:lang w:val="uk-UA"/>
        </w:rPr>
      </w:pPr>
    </w:p>
    <w:p w:rsidR="00DF663C" w:rsidRPr="004A625A" w:rsidRDefault="007F14D3" w:rsidP="004A625A">
      <w:pPr>
        <w:spacing w:after="0" w:line="240" w:lineRule="auto"/>
        <w:ind w:firstLine="709"/>
        <w:rPr>
          <w:rFonts w:ascii="Times New Roman" w:hAnsi="Times New Roman"/>
          <w:sz w:val="28"/>
          <w:szCs w:val="28"/>
          <w:lang w:val="en-US"/>
        </w:rPr>
      </w:pPr>
      <w:r>
        <w:rPr>
          <w:rFonts w:ascii="Times New Roman" w:hAnsi="Times New Roman"/>
          <w:sz w:val="28"/>
          <w:szCs w:val="28"/>
          <w:lang w:val="uk-UA"/>
        </w:rPr>
        <w:t>Секретар міської ради                                                                                                                                Є.В. Аматов</w:t>
      </w:r>
      <w:bookmarkStart w:id="0" w:name="_GoBack"/>
      <w:bookmarkEnd w:id="0"/>
    </w:p>
    <w:sectPr w:rsidR="00DF663C" w:rsidRPr="004A625A" w:rsidSect="00E442F2">
      <w:pgSz w:w="16838" w:h="11906" w:orient="landscape" w:code="9"/>
      <w:pgMar w:top="1588"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12DA5"/>
    <w:multiLevelType w:val="hybridMultilevel"/>
    <w:tmpl w:val="3CAAD8B0"/>
    <w:lvl w:ilvl="0" w:tplc="45622C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45784795"/>
    <w:multiLevelType w:val="hybridMultilevel"/>
    <w:tmpl w:val="0E0AE916"/>
    <w:lvl w:ilvl="0" w:tplc="2D72CBD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67F870D4"/>
    <w:multiLevelType w:val="hybridMultilevel"/>
    <w:tmpl w:val="6434A77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gutterAtTop/>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AE40BD"/>
    <w:rsid w:val="00015B8D"/>
    <w:rsid w:val="000836C9"/>
    <w:rsid w:val="00094471"/>
    <w:rsid w:val="000C1D8C"/>
    <w:rsid w:val="000C2BE7"/>
    <w:rsid w:val="000E53B6"/>
    <w:rsid w:val="000F363D"/>
    <w:rsid w:val="0012115D"/>
    <w:rsid w:val="00122126"/>
    <w:rsid w:val="0016550E"/>
    <w:rsid w:val="00183857"/>
    <w:rsid w:val="00183B7A"/>
    <w:rsid w:val="001C4420"/>
    <w:rsid w:val="001C7731"/>
    <w:rsid w:val="001D1472"/>
    <w:rsid w:val="001D64CE"/>
    <w:rsid w:val="002020DF"/>
    <w:rsid w:val="00256DAB"/>
    <w:rsid w:val="00264C03"/>
    <w:rsid w:val="002D42AD"/>
    <w:rsid w:val="00301B78"/>
    <w:rsid w:val="003769C1"/>
    <w:rsid w:val="004718CF"/>
    <w:rsid w:val="004833EB"/>
    <w:rsid w:val="004909EF"/>
    <w:rsid w:val="004968F8"/>
    <w:rsid w:val="004A625A"/>
    <w:rsid w:val="004E1367"/>
    <w:rsid w:val="0050183F"/>
    <w:rsid w:val="0052678E"/>
    <w:rsid w:val="005431C8"/>
    <w:rsid w:val="00593CB0"/>
    <w:rsid w:val="005A5AF8"/>
    <w:rsid w:val="005D3061"/>
    <w:rsid w:val="006012C8"/>
    <w:rsid w:val="00672243"/>
    <w:rsid w:val="006D3406"/>
    <w:rsid w:val="00704A06"/>
    <w:rsid w:val="007366C1"/>
    <w:rsid w:val="00760A01"/>
    <w:rsid w:val="00775C11"/>
    <w:rsid w:val="007D6D1F"/>
    <w:rsid w:val="007E146A"/>
    <w:rsid w:val="007E1830"/>
    <w:rsid w:val="007F14D3"/>
    <w:rsid w:val="007F2E19"/>
    <w:rsid w:val="007F4C4D"/>
    <w:rsid w:val="008250FF"/>
    <w:rsid w:val="00826A93"/>
    <w:rsid w:val="00857308"/>
    <w:rsid w:val="00882B8D"/>
    <w:rsid w:val="008A14FB"/>
    <w:rsid w:val="0093152B"/>
    <w:rsid w:val="00961E90"/>
    <w:rsid w:val="00974EF9"/>
    <w:rsid w:val="009C327A"/>
    <w:rsid w:val="009D1F19"/>
    <w:rsid w:val="009E77F5"/>
    <w:rsid w:val="009E7F47"/>
    <w:rsid w:val="00A436B2"/>
    <w:rsid w:val="00A53AEB"/>
    <w:rsid w:val="00A97F94"/>
    <w:rsid w:val="00AA2405"/>
    <w:rsid w:val="00AA4F3C"/>
    <w:rsid w:val="00AC1760"/>
    <w:rsid w:val="00AE40BD"/>
    <w:rsid w:val="00B364D9"/>
    <w:rsid w:val="00B44398"/>
    <w:rsid w:val="00B64509"/>
    <w:rsid w:val="00B75D65"/>
    <w:rsid w:val="00B97908"/>
    <w:rsid w:val="00BA7525"/>
    <w:rsid w:val="00BB0BB6"/>
    <w:rsid w:val="00BB7B58"/>
    <w:rsid w:val="00CA3836"/>
    <w:rsid w:val="00CC575E"/>
    <w:rsid w:val="00D06019"/>
    <w:rsid w:val="00D0671F"/>
    <w:rsid w:val="00D06FEE"/>
    <w:rsid w:val="00D54113"/>
    <w:rsid w:val="00D946F4"/>
    <w:rsid w:val="00DF663C"/>
    <w:rsid w:val="00E442F2"/>
    <w:rsid w:val="00E56558"/>
    <w:rsid w:val="00E6489B"/>
    <w:rsid w:val="00EA319B"/>
    <w:rsid w:val="00ED0180"/>
    <w:rsid w:val="00ED1968"/>
    <w:rsid w:val="00ED58D5"/>
    <w:rsid w:val="00F81DCA"/>
    <w:rsid w:val="00FE0C6F"/>
    <w:rsid w:val="00FF1B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B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40BD"/>
    <w:pPr>
      <w:ind w:left="720"/>
      <w:contextualSpacing/>
    </w:pPr>
  </w:style>
  <w:style w:type="table" w:styleId="a4">
    <w:name w:val="Table Grid"/>
    <w:basedOn w:val="a1"/>
    <w:uiPriority w:val="59"/>
    <w:rsid w:val="007F14D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6672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592</TotalTime>
  <Pages>3</Pages>
  <Words>734</Words>
  <Characters>4188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11</cp:lastModifiedBy>
  <cp:revision>70</cp:revision>
  <cp:lastPrinted>2019-12-11T08:16:00Z</cp:lastPrinted>
  <dcterms:created xsi:type="dcterms:W3CDTF">2019-08-13T08:15:00Z</dcterms:created>
  <dcterms:modified xsi:type="dcterms:W3CDTF">2019-12-19T12:44:00Z</dcterms:modified>
</cp:coreProperties>
</file>